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51" w:rsidRPr="00DA661E" w:rsidRDefault="00194651" w:rsidP="00194651">
      <w:pPr>
        <w:jc w:val="center"/>
        <w:rPr>
          <w:b/>
          <w:szCs w:val="20"/>
        </w:rPr>
      </w:pPr>
      <w:bookmarkStart w:id="0" w:name="_GoBack"/>
      <w:bookmarkEnd w:id="0"/>
      <w:r w:rsidRPr="00DA661E">
        <w:rPr>
          <w:b/>
          <w:szCs w:val="20"/>
        </w:rPr>
        <w:t>Příloha č.</w:t>
      </w:r>
      <w:r>
        <w:rPr>
          <w:b/>
          <w:szCs w:val="20"/>
        </w:rPr>
        <w:t xml:space="preserve"> </w:t>
      </w:r>
      <w:r w:rsidRPr="00DA661E">
        <w:rPr>
          <w:b/>
          <w:szCs w:val="20"/>
        </w:rPr>
        <w:t>2</w:t>
      </w:r>
    </w:p>
    <w:p w:rsidR="00194651" w:rsidRPr="00DA661E" w:rsidRDefault="00194651" w:rsidP="00194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 w:val="32"/>
          <w:szCs w:val="32"/>
        </w:rPr>
      </w:pPr>
      <w:r w:rsidRPr="00DA661E">
        <w:rPr>
          <w:b/>
          <w:sz w:val="32"/>
          <w:szCs w:val="32"/>
        </w:rPr>
        <w:t>Obchodní podmínky</w:t>
      </w:r>
    </w:p>
    <w:p w:rsidR="00194651" w:rsidRPr="00DA661E" w:rsidRDefault="00194651" w:rsidP="0019465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b/>
          <w:szCs w:val="20"/>
        </w:rPr>
      </w:pPr>
      <w:r w:rsidRPr="00DA661E">
        <w:rPr>
          <w:b/>
          <w:szCs w:val="20"/>
        </w:rPr>
        <w:t xml:space="preserve">KONCEPT NÁVRHU </w:t>
      </w:r>
      <w:r>
        <w:rPr>
          <w:b/>
          <w:szCs w:val="20"/>
        </w:rPr>
        <w:t xml:space="preserve">PŘÍKAZNÍ </w:t>
      </w:r>
      <w:r w:rsidRPr="00DA661E">
        <w:rPr>
          <w:b/>
          <w:szCs w:val="20"/>
        </w:rPr>
        <w:t xml:space="preserve">SMLOUVY </w:t>
      </w:r>
    </w:p>
    <w:p w:rsidR="00194651" w:rsidRDefault="00194651" w:rsidP="00194651"/>
    <w:p w:rsidR="00194651" w:rsidRPr="001E5A09" w:rsidRDefault="00194651" w:rsidP="00194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</w:rPr>
      </w:pPr>
      <w:r w:rsidRPr="001E5A09">
        <w:rPr>
          <w:b/>
          <w:bCs/>
        </w:rPr>
        <w:t xml:space="preserve"> „</w:t>
      </w:r>
      <w:r w:rsidR="00F50ABB" w:rsidRPr="00F50ABB">
        <w:rPr>
          <w:b/>
          <w:bCs/>
          <w:sz w:val="26"/>
        </w:rPr>
        <w:t>BOZP při realizaci stavby dopravního terminálu Kolín</w:t>
      </w:r>
      <w:r w:rsidRPr="001E5A09">
        <w:rPr>
          <w:b/>
          <w:bCs/>
        </w:rPr>
        <w:t>“</w:t>
      </w:r>
      <w:r w:rsidRPr="001E5A09">
        <w:rPr>
          <w:b/>
        </w:rPr>
        <w:t xml:space="preserve"> </w:t>
      </w:r>
    </w:p>
    <w:p w:rsidR="00194651" w:rsidRPr="000E7B83" w:rsidRDefault="00194651" w:rsidP="001946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  <w:szCs w:val="20"/>
        </w:rPr>
      </w:pPr>
      <w:r w:rsidRPr="000E7B83">
        <w:rPr>
          <w:sz w:val="20"/>
          <w:szCs w:val="20"/>
        </w:rPr>
        <w:t>(dále: „veřejná zakázka“ nebo „VZ“)</w:t>
      </w:r>
    </w:p>
    <w:p w:rsidR="00194651" w:rsidRDefault="00194651" w:rsidP="00194651">
      <w:pPr>
        <w:pBdr>
          <w:top w:val="single" w:sz="4" w:space="1" w:color="auto"/>
        </w:pBdr>
      </w:pPr>
    </w:p>
    <w:p w:rsidR="00194651" w:rsidRPr="000E7969" w:rsidRDefault="00194651" w:rsidP="00194651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b/>
          <w:color w:val="FF0000"/>
          <w:szCs w:val="20"/>
        </w:rPr>
      </w:pPr>
      <w:r w:rsidRPr="000E7969">
        <w:rPr>
          <w:b/>
          <w:color w:val="FF0000"/>
          <w:szCs w:val="20"/>
        </w:rPr>
        <w:t xml:space="preserve"> (v nabídce uchazeče bude uvedeno: „návrh </w:t>
      </w:r>
      <w:r>
        <w:rPr>
          <w:b/>
          <w:color w:val="FF0000"/>
          <w:szCs w:val="20"/>
        </w:rPr>
        <w:t xml:space="preserve">příkazní </w:t>
      </w:r>
      <w:r w:rsidRPr="000E7969">
        <w:rPr>
          <w:b/>
          <w:color w:val="FF0000"/>
          <w:szCs w:val="20"/>
        </w:rPr>
        <w:t>smlouvy“)</w:t>
      </w:r>
    </w:p>
    <w:p w:rsidR="00946A6A" w:rsidRPr="00946A6A" w:rsidRDefault="00946A6A" w:rsidP="00946A6A">
      <w:pPr>
        <w:jc w:val="center"/>
        <w:rPr>
          <w:b/>
        </w:rPr>
      </w:pPr>
    </w:p>
    <w:p w:rsidR="00194651" w:rsidRPr="0093780C" w:rsidRDefault="00194651" w:rsidP="00194651">
      <w:pPr>
        <w:spacing w:before="40" w:after="40"/>
        <w:rPr>
          <w:b/>
        </w:rPr>
      </w:pPr>
      <w:r w:rsidRPr="0093780C">
        <w:rPr>
          <w:b/>
        </w:rPr>
        <w:t xml:space="preserve">I. Objednatel: </w:t>
      </w:r>
      <w:r w:rsidRPr="0093780C">
        <w:rPr>
          <w:b/>
        </w:rPr>
        <w:tab/>
      </w:r>
      <w:r w:rsidRPr="0093780C">
        <w:rPr>
          <w:b/>
        </w:rPr>
        <w:tab/>
      </w:r>
      <w:r w:rsidRPr="0093780C">
        <w:rPr>
          <w:b/>
        </w:rPr>
        <w:tab/>
      </w:r>
      <w:r w:rsidRPr="0093780C">
        <w:rPr>
          <w:b/>
        </w:rPr>
        <w:tab/>
      </w:r>
      <w:r w:rsidRPr="00164331">
        <w:t>Město Kolín</w:t>
      </w:r>
    </w:p>
    <w:p w:rsidR="00194651" w:rsidRPr="0093780C" w:rsidRDefault="00194651" w:rsidP="00194651">
      <w:pPr>
        <w:spacing w:before="40" w:after="40"/>
      </w:pPr>
      <w:r w:rsidRPr="0093780C">
        <w:rPr>
          <w:b/>
        </w:rPr>
        <w:tab/>
      </w:r>
      <w:r w:rsidRPr="0093780C">
        <w:rPr>
          <w:b/>
        </w:rPr>
        <w:tab/>
      </w:r>
      <w:r w:rsidRPr="00164331">
        <w:rPr>
          <w:b/>
          <w:bCs/>
          <w:iCs/>
        </w:rPr>
        <w:t>se sídlem:</w:t>
      </w:r>
      <w:r w:rsidRPr="0093780C">
        <w:rPr>
          <w:b/>
        </w:rPr>
        <w:tab/>
      </w:r>
      <w:r w:rsidRPr="0093780C">
        <w:rPr>
          <w:b/>
        </w:rPr>
        <w:tab/>
      </w:r>
      <w:r w:rsidRPr="0093780C">
        <w:rPr>
          <w:b/>
        </w:rPr>
        <w:tab/>
      </w:r>
      <w:r w:rsidRPr="00164331">
        <w:rPr>
          <w:bCs/>
        </w:rPr>
        <w:t>Karlovo nám. 78, 280 12 Kolín I</w:t>
      </w:r>
    </w:p>
    <w:p w:rsidR="00194651" w:rsidRPr="0093780C" w:rsidRDefault="00194651" w:rsidP="00194651">
      <w:pPr>
        <w:rPr>
          <w:b/>
        </w:rPr>
      </w:pPr>
      <w:r w:rsidRPr="0093780C">
        <w:tab/>
      </w:r>
      <w:r w:rsidRPr="0093780C">
        <w:tab/>
      </w:r>
      <w:r w:rsidRPr="00164331">
        <w:rPr>
          <w:b/>
          <w:bCs/>
          <w:iCs/>
        </w:rPr>
        <w:t>zastoupen:</w:t>
      </w:r>
      <w:r w:rsidRPr="0093780C">
        <w:rPr>
          <w:b/>
        </w:rPr>
        <w:t xml:space="preserve"> </w:t>
      </w:r>
      <w:r w:rsidRPr="0093780C">
        <w:tab/>
      </w:r>
      <w:r w:rsidRPr="0093780C">
        <w:tab/>
      </w:r>
      <w:r>
        <w:t xml:space="preserve">            </w:t>
      </w:r>
      <w:r w:rsidRPr="00164331">
        <w:rPr>
          <w:bCs/>
          <w:iCs/>
        </w:rPr>
        <w:t>Mgr. Bc. Vítem Rakušanem, starostou města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  <w:rPr>
          <w:bCs/>
          <w:iCs/>
        </w:rPr>
      </w:pPr>
      <w:r w:rsidRPr="0093780C">
        <w:tab/>
      </w:r>
      <w:r w:rsidRPr="0093780C">
        <w:tab/>
        <w:t xml:space="preserve">            </w:t>
      </w:r>
      <w:r w:rsidRPr="0093780C">
        <w:rPr>
          <w:b/>
        </w:rPr>
        <w:t xml:space="preserve">IČ: </w:t>
      </w:r>
      <w:r w:rsidRPr="0093780C">
        <w:rPr>
          <w:b/>
        </w:rPr>
        <w:tab/>
      </w:r>
      <w:r w:rsidRPr="0093780C">
        <w:tab/>
      </w:r>
      <w:r w:rsidRPr="0093780C">
        <w:tab/>
      </w:r>
      <w:r w:rsidRPr="00164331">
        <w:rPr>
          <w:bCs/>
          <w:iCs/>
        </w:rPr>
        <w:t xml:space="preserve">00235440   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center" w:pos="4536"/>
        </w:tabs>
        <w:spacing w:before="40" w:after="40"/>
      </w:pPr>
      <w:r w:rsidRPr="0093780C">
        <w:rPr>
          <w:bCs/>
          <w:iCs/>
        </w:rPr>
        <w:tab/>
      </w:r>
      <w:r w:rsidRPr="0093780C">
        <w:rPr>
          <w:bCs/>
          <w:iCs/>
        </w:rPr>
        <w:tab/>
      </w:r>
      <w:r w:rsidRPr="0093780C">
        <w:rPr>
          <w:bCs/>
          <w:iCs/>
        </w:rPr>
        <w:tab/>
      </w:r>
      <w:r w:rsidRPr="0093780C">
        <w:rPr>
          <w:b/>
          <w:bCs/>
          <w:iCs/>
        </w:rPr>
        <w:t>DIČ</w:t>
      </w:r>
      <w:r>
        <w:rPr>
          <w:b/>
          <w:bCs/>
          <w:iCs/>
        </w:rPr>
        <w:t>:</w:t>
      </w:r>
      <w:r w:rsidRPr="0093780C">
        <w:rPr>
          <w:bCs/>
          <w:iCs/>
        </w:rPr>
        <w:tab/>
      </w:r>
      <w:r>
        <w:rPr>
          <w:bCs/>
          <w:iCs/>
        </w:rPr>
        <w:t xml:space="preserve">             </w:t>
      </w:r>
      <w:r w:rsidRPr="00164331">
        <w:rPr>
          <w:bCs/>
          <w:iCs/>
        </w:rPr>
        <w:t>CZ00235440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 w:rsidRPr="0093780C">
        <w:tab/>
      </w:r>
      <w:r w:rsidRPr="0093780C">
        <w:tab/>
      </w:r>
      <w:r w:rsidRPr="0093780C">
        <w:tab/>
      </w:r>
      <w:r w:rsidRPr="0093780C">
        <w:rPr>
          <w:b/>
        </w:rPr>
        <w:t>Bankovní spojení:</w:t>
      </w:r>
      <w:r w:rsidRPr="0093780C">
        <w:t xml:space="preserve">  </w:t>
      </w:r>
      <w:r w:rsidRPr="0093780C">
        <w:tab/>
      </w:r>
      <w:r w:rsidRPr="00164331">
        <w:t>Česká spořitelna, a.s. Kolín</w:t>
      </w:r>
    </w:p>
    <w:p w:rsidR="00194651" w:rsidRPr="0093780C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 w:rsidRPr="0093780C">
        <w:tab/>
      </w:r>
      <w:r w:rsidRPr="0093780C">
        <w:tab/>
      </w:r>
      <w:r w:rsidRPr="0093780C">
        <w:tab/>
      </w:r>
      <w:r w:rsidRPr="0093780C">
        <w:rPr>
          <w:b/>
        </w:rPr>
        <w:t>Číslo účtu:</w:t>
      </w:r>
      <w:r w:rsidRPr="0093780C">
        <w:t xml:space="preserve"> </w:t>
      </w:r>
      <w:r w:rsidRPr="0093780C">
        <w:tab/>
      </w:r>
      <w:r w:rsidRPr="0093780C">
        <w:tab/>
      </w:r>
      <w:r w:rsidRPr="00164331">
        <w:t>3661832/0800</w:t>
      </w:r>
    </w:p>
    <w:p w:rsidR="00194651" w:rsidRPr="00164331" w:rsidRDefault="00194651" w:rsidP="00194651">
      <w:pPr>
        <w:spacing w:before="40" w:after="40"/>
      </w:pPr>
      <w:r w:rsidRPr="00164331">
        <w:rPr>
          <w:b/>
        </w:rPr>
        <w:t>Osoba oprávněná jednat</w:t>
      </w:r>
      <w:r>
        <w:rPr>
          <w:b/>
        </w:rPr>
        <w:t xml:space="preserve"> </w:t>
      </w:r>
      <w:r w:rsidRPr="00164331">
        <w:rPr>
          <w:b/>
        </w:rPr>
        <w:t>ve věcech smluvních</w:t>
      </w:r>
      <w:r>
        <w:rPr>
          <w:b/>
        </w:rPr>
        <w:t>:</w:t>
      </w:r>
      <w:r w:rsidRPr="00164331">
        <w:t xml:space="preserve"> Mgr. Michael Kašpar, I. místostarosta</w:t>
      </w:r>
      <w:r>
        <w:t xml:space="preserve"> města</w:t>
      </w:r>
    </w:p>
    <w:p w:rsidR="00194651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>
        <w:rPr>
          <w:b/>
        </w:rPr>
        <w:t>Zástupce objednatele</w:t>
      </w:r>
      <w:r w:rsidRPr="00164331">
        <w:rPr>
          <w:b/>
        </w:rPr>
        <w:t xml:space="preserve"> ve věcech technických:</w:t>
      </w:r>
      <w:r w:rsidRPr="00164331">
        <w:tab/>
      </w:r>
      <w:r>
        <w:t>Ing. Martin Tichý</w:t>
      </w:r>
    </w:p>
    <w:p w:rsidR="00194651" w:rsidRPr="00164331" w:rsidRDefault="00194651" w:rsidP="00194651">
      <w:pPr>
        <w:tabs>
          <w:tab w:val="left" w:pos="720"/>
          <w:tab w:val="left" w:pos="1440"/>
          <w:tab w:val="left" w:pos="2166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40" w:after="40"/>
      </w:pPr>
      <w:r w:rsidRPr="00B5206A">
        <w:t>tel.: 321 748 353, e-mail:</w:t>
      </w:r>
      <w:r>
        <w:t xml:space="preserve"> </w:t>
      </w:r>
      <w:r w:rsidRPr="00B5206A">
        <w:t>martin.tichy@mukolin.cz (</w:t>
      </w:r>
      <w:r>
        <w:t>GSM</w:t>
      </w:r>
      <w:r w:rsidRPr="00B5206A">
        <w:t>: 777 297 479)</w:t>
      </w:r>
      <w:r>
        <w:t xml:space="preserve"> </w:t>
      </w:r>
      <w:r w:rsidRPr="00B5206A">
        <w:t xml:space="preserve"> a </w:t>
      </w:r>
      <w:r>
        <w:t>Ing. Miroslav Káninský</w:t>
      </w:r>
      <w:r w:rsidR="00DD4881">
        <w:t xml:space="preserve"> </w:t>
      </w:r>
      <w:r w:rsidRPr="00B5206A">
        <w:t xml:space="preserve"> </w:t>
      </w:r>
      <w:r>
        <w:t xml:space="preserve">tel.: </w:t>
      </w:r>
      <w:r w:rsidRPr="00B5206A">
        <w:t xml:space="preserve">321 748 293, </w:t>
      </w:r>
      <w:r>
        <w:t xml:space="preserve">e-mail: </w:t>
      </w:r>
      <w:r w:rsidRPr="00B5206A">
        <w:t>miroslav.kaninsky@mukolin.cz (</w:t>
      </w:r>
      <w:r>
        <w:t>GSM</w:t>
      </w:r>
      <w:r w:rsidRPr="00B5206A">
        <w:t>: 728 657 769)</w:t>
      </w:r>
    </w:p>
    <w:p w:rsidR="00946A6A" w:rsidRPr="00946A6A" w:rsidRDefault="00946A6A" w:rsidP="00946A6A">
      <w:pPr>
        <w:autoSpaceDE w:val="0"/>
        <w:autoSpaceDN w:val="0"/>
        <w:rPr>
          <w:sz w:val="22"/>
          <w:szCs w:val="22"/>
        </w:rPr>
      </w:pPr>
    </w:p>
    <w:p w:rsidR="00946A6A" w:rsidRPr="00946A6A" w:rsidRDefault="00194651" w:rsidP="00946A6A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(</w:t>
      </w:r>
      <w:r w:rsidR="00946A6A" w:rsidRPr="00946A6A">
        <w:rPr>
          <w:sz w:val="22"/>
          <w:szCs w:val="22"/>
        </w:rPr>
        <w:t>dále</w:t>
      </w:r>
      <w:r>
        <w:rPr>
          <w:sz w:val="22"/>
          <w:szCs w:val="22"/>
        </w:rPr>
        <w:t xml:space="preserve"> jen: „</w:t>
      </w:r>
      <w:r w:rsidR="00946A6A" w:rsidRPr="00946A6A">
        <w:rPr>
          <w:b/>
          <w:bCs/>
          <w:sz w:val="22"/>
          <w:szCs w:val="22"/>
        </w:rPr>
        <w:t>příkazce</w:t>
      </w:r>
      <w:r w:rsidR="00946A6A" w:rsidRPr="00946A6A">
        <w:rPr>
          <w:bCs/>
          <w:sz w:val="22"/>
          <w:szCs w:val="22"/>
        </w:rPr>
        <w:t>"</w:t>
      </w:r>
      <w:r>
        <w:rPr>
          <w:bCs/>
          <w:sz w:val="22"/>
          <w:szCs w:val="22"/>
        </w:rPr>
        <w:t>)</w:t>
      </w:r>
    </w:p>
    <w:p w:rsidR="00946A6A" w:rsidRPr="00946A6A" w:rsidRDefault="00946A6A" w:rsidP="00DD4881">
      <w:pPr>
        <w:spacing w:before="120" w:after="120"/>
        <w:rPr>
          <w:sz w:val="22"/>
          <w:szCs w:val="22"/>
        </w:rPr>
      </w:pPr>
      <w:r w:rsidRPr="00946A6A">
        <w:rPr>
          <w:sz w:val="22"/>
          <w:szCs w:val="22"/>
        </w:rPr>
        <w:t>a</w:t>
      </w:r>
    </w:p>
    <w:p w:rsidR="00194651" w:rsidRPr="00DA661E" w:rsidRDefault="00194651" w:rsidP="00194651">
      <w:pPr>
        <w:rPr>
          <w:szCs w:val="20"/>
        </w:rPr>
      </w:pPr>
      <w:r w:rsidRPr="00DA661E">
        <w:rPr>
          <w:b/>
          <w:szCs w:val="20"/>
        </w:rPr>
        <w:t>II.</w:t>
      </w:r>
      <w:r>
        <w:rPr>
          <w:b/>
          <w:szCs w:val="20"/>
        </w:rPr>
        <w:t xml:space="preserve"> Dodavatel</w:t>
      </w:r>
      <w:r w:rsidRPr="00DA661E">
        <w:rPr>
          <w:b/>
          <w:szCs w:val="20"/>
        </w:rPr>
        <w:t xml:space="preserve">:    </w:t>
      </w:r>
      <w:r w:rsidRPr="005F7075">
        <w:rPr>
          <w:color w:val="FF0000"/>
        </w:rPr>
        <w:t>…xxx…</w:t>
      </w:r>
    </w:p>
    <w:p w:rsidR="00194651" w:rsidRDefault="00194651" w:rsidP="00194651">
      <w:pPr>
        <w:tabs>
          <w:tab w:val="left" w:pos="1418"/>
          <w:tab w:val="left" w:pos="4395"/>
        </w:tabs>
        <w:spacing w:before="40" w:after="40"/>
      </w:pPr>
      <w:r w:rsidRPr="00DA661E">
        <w:tab/>
      </w:r>
      <w:r w:rsidRPr="00164331">
        <w:rPr>
          <w:b/>
        </w:rPr>
        <w:t>se sídlem:</w:t>
      </w:r>
      <w:r w:rsidRPr="005F7075">
        <w:rPr>
          <w:color w:val="FF0000"/>
        </w:rPr>
        <w:t xml:space="preserve"> …xxx…</w:t>
      </w:r>
    </w:p>
    <w:p w:rsidR="00194651" w:rsidRPr="00DA661E" w:rsidRDefault="00194651" w:rsidP="00194651">
      <w:pPr>
        <w:tabs>
          <w:tab w:val="left" w:pos="1418"/>
          <w:tab w:val="left" w:pos="4395"/>
        </w:tabs>
        <w:spacing w:before="40" w:after="40"/>
      </w:pPr>
      <w:r>
        <w:rPr>
          <w:b/>
          <w:i/>
        </w:rPr>
        <w:tab/>
        <w:t xml:space="preserve"> </w:t>
      </w:r>
      <w:r w:rsidRPr="00164331">
        <w:rPr>
          <w:b/>
        </w:rPr>
        <w:t>zastoupen:</w:t>
      </w:r>
      <w:r w:rsidRPr="00DA661E">
        <w:rPr>
          <w:b/>
          <w:i/>
        </w:rPr>
        <w:t xml:space="preserve"> </w:t>
      </w:r>
      <w:r w:rsidRPr="00DA661E">
        <w:t xml:space="preserve"> </w:t>
      </w:r>
      <w:r w:rsidRPr="005F7075">
        <w:rPr>
          <w:color w:val="FF0000"/>
        </w:rPr>
        <w:t>…xxx…</w:t>
      </w:r>
      <w:r w:rsidRPr="00DA661E">
        <w:tab/>
      </w:r>
    </w:p>
    <w:p w:rsidR="00194651" w:rsidRDefault="00194651" w:rsidP="00194651">
      <w:pPr>
        <w:tabs>
          <w:tab w:val="left" w:pos="300"/>
          <w:tab w:val="left" w:pos="820"/>
          <w:tab w:val="left" w:pos="1440"/>
          <w:tab w:val="left" w:pos="1669"/>
          <w:tab w:val="left" w:pos="2494"/>
          <w:tab w:val="left" w:pos="3680"/>
          <w:tab w:val="left" w:pos="4395"/>
        </w:tabs>
        <w:spacing w:before="40" w:after="40"/>
        <w:rPr>
          <w:b/>
        </w:rPr>
      </w:pPr>
      <w:r w:rsidRPr="00DA661E">
        <w:tab/>
      </w:r>
      <w:r w:rsidRPr="00DA661E">
        <w:tab/>
      </w:r>
      <w:r w:rsidRPr="005F7075">
        <w:rPr>
          <w:b/>
        </w:rPr>
        <w:t xml:space="preserve">                      IČ: </w:t>
      </w:r>
      <w:r w:rsidRPr="005F7075">
        <w:rPr>
          <w:color w:val="FF0000"/>
        </w:rPr>
        <w:t>…xxx…</w:t>
      </w:r>
      <w:r w:rsidRPr="005F7075">
        <w:rPr>
          <w:b/>
        </w:rPr>
        <w:tab/>
      </w:r>
    </w:p>
    <w:p w:rsidR="00194651" w:rsidRPr="005F7075" w:rsidRDefault="00194651" w:rsidP="00194651">
      <w:pPr>
        <w:tabs>
          <w:tab w:val="left" w:pos="300"/>
          <w:tab w:val="left" w:pos="820"/>
          <w:tab w:val="left" w:pos="1440"/>
          <w:tab w:val="left" w:pos="1669"/>
          <w:tab w:val="left" w:pos="2494"/>
          <w:tab w:val="left" w:pos="3680"/>
          <w:tab w:val="left" w:pos="4395"/>
        </w:tabs>
        <w:spacing w:before="40" w:after="4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DIČ:</w:t>
      </w:r>
      <w:r w:rsidRPr="00023EE6">
        <w:rPr>
          <w:color w:val="FF0000"/>
        </w:rPr>
        <w:t xml:space="preserve"> </w:t>
      </w:r>
      <w:r w:rsidRPr="005F7075">
        <w:rPr>
          <w:color w:val="FF0000"/>
        </w:rPr>
        <w:t>…xxx…</w:t>
      </w:r>
      <w:r w:rsidRPr="005F7075">
        <w:rPr>
          <w:b/>
        </w:rPr>
        <w:tab/>
      </w:r>
    </w:p>
    <w:p w:rsidR="00194651" w:rsidRPr="005F7075" w:rsidRDefault="00194651" w:rsidP="00194651">
      <w:pPr>
        <w:tabs>
          <w:tab w:val="left" w:pos="2127"/>
          <w:tab w:val="left" w:pos="4395"/>
        </w:tabs>
        <w:spacing w:before="40" w:after="40"/>
        <w:rPr>
          <w:b/>
        </w:rPr>
      </w:pPr>
      <w:r w:rsidRPr="00DA661E">
        <w:tab/>
      </w:r>
      <w:r w:rsidRPr="005F7075">
        <w:rPr>
          <w:b/>
        </w:rPr>
        <w:t xml:space="preserve">Bankovní spojení: </w:t>
      </w:r>
      <w:r w:rsidRPr="005F7075">
        <w:rPr>
          <w:b/>
        </w:rPr>
        <w:tab/>
      </w:r>
      <w:r w:rsidRPr="005F7075">
        <w:rPr>
          <w:color w:val="FF0000"/>
        </w:rPr>
        <w:t>…xxx…</w:t>
      </w:r>
    </w:p>
    <w:p w:rsidR="00194651" w:rsidRPr="005F7075" w:rsidRDefault="00194651" w:rsidP="00194651">
      <w:pPr>
        <w:spacing w:before="40" w:after="40"/>
        <w:rPr>
          <w:b/>
        </w:rPr>
      </w:pPr>
      <w:r w:rsidRPr="00DA661E">
        <w:tab/>
      </w:r>
      <w:r w:rsidRPr="00DA661E">
        <w:tab/>
      </w:r>
      <w:r w:rsidRPr="00DA661E">
        <w:tab/>
      </w:r>
      <w:r w:rsidRPr="005F7075">
        <w:rPr>
          <w:b/>
        </w:rPr>
        <w:t xml:space="preserve">Číslo účtu: </w:t>
      </w:r>
      <w:r w:rsidRPr="005F7075">
        <w:rPr>
          <w:b/>
        </w:rPr>
        <w:tab/>
      </w:r>
      <w:r w:rsidRPr="005F7075">
        <w:rPr>
          <w:color w:val="FF0000"/>
        </w:rPr>
        <w:t>…xxx…</w:t>
      </w:r>
      <w:r w:rsidRPr="005F7075">
        <w:rPr>
          <w:b/>
        </w:rPr>
        <w:tab/>
        <w:t xml:space="preserve">  </w:t>
      </w:r>
    </w:p>
    <w:p w:rsidR="00194651" w:rsidRPr="00DA661E" w:rsidRDefault="00194651" w:rsidP="00194651">
      <w:pPr>
        <w:rPr>
          <w:szCs w:val="20"/>
        </w:rPr>
      </w:pPr>
      <w:r w:rsidRPr="00DA661E">
        <w:rPr>
          <w:szCs w:val="20"/>
        </w:rPr>
        <w:t xml:space="preserve">Společnost zapsána v Obchodním rejstříku vedeném . </w:t>
      </w:r>
      <w:r w:rsidRPr="000E7969">
        <w:rPr>
          <w:b/>
          <w:color w:val="FF0000"/>
          <w:szCs w:val="20"/>
        </w:rPr>
        <w:t>…xxx…</w:t>
      </w:r>
      <w:r>
        <w:rPr>
          <w:b/>
          <w:color w:val="FF0000"/>
          <w:szCs w:val="20"/>
        </w:rPr>
        <w:t xml:space="preserve"> </w:t>
      </w:r>
      <w:r w:rsidRPr="00DA661E">
        <w:rPr>
          <w:szCs w:val="20"/>
        </w:rPr>
        <w:t>v ...................</w:t>
      </w:r>
    </w:p>
    <w:p w:rsidR="00194651" w:rsidRPr="00DA661E" w:rsidRDefault="00194651" w:rsidP="00194651">
      <w:pPr>
        <w:tabs>
          <w:tab w:val="left" w:pos="2127"/>
        </w:tabs>
        <w:jc w:val="center"/>
        <w:rPr>
          <w:bCs/>
          <w:caps/>
        </w:rPr>
      </w:pPr>
      <w:r w:rsidRPr="00DA661E">
        <w:t>v oddíle ..................složce..............</w:t>
      </w:r>
    </w:p>
    <w:p w:rsidR="00194651" w:rsidRPr="00DA661E" w:rsidRDefault="00194651" w:rsidP="00194651">
      <w:pPr>
        <w:rPr>
          <w:b/>
        </w:rPr>
      </w:pPr>
      <w:r w:rsidRPr="00DA661E">
        <w:rPr>
          <w:b/>
          <w:szCs w:val="20"/>
        </w:rPr>
        <w:t xml:space="preserve">Zástupce </w:t>
      </w:r>
      <w:r>
        <w:rPr>
          <w:b/>
          <w:szCs w:val="20"/>
        </w:rPr>
        <w:t>dodavatele</w:t>
      </w:r>
      <w:r w:rsidRPr="00DA661E">
        <w:rPr>
          <w:b/>
          <w:szCs w:val="20"/>
        </w:rPr>
        <w:t xml:space="preserve"> ve věcech technických: </w:t>
      </w:r>
      <w:r w:rsidRPr="000E7969">
        <w:rPr>
          <w:b/>
          <w:color w:val="FF0000"/>
          <w:szCs w:val="20"/>
        </w:rPr>
        <w:t>…xxx…</w:t>
      </w:r>
      <w:r>
        <w:rPr>
          <w:b/>
          <w:color w:val="FF0000"/>
          <w:szCs w:val="20"/>
        </w:rPr>
        <w:t xml:space="preserve"> </w:t>
      </w:r>
      <w:r w:rsidRPr="00DA661E">
        <w:rPr>
          <w:iCs/>
          <w:sz w:val="22"/>
        </w:rPr>
        <w:t>tel: ……………</w:t>
      </w:r>
      <w:r w:rsidRPr="00DA661E">
        <w:rPr>
          <w:sz w:val="22"/>
        </w:rPr>
        <w:t xml:space="preserve">, </w:t>
      </w:r>
      <w:r w:rsidRPr="00DA661E">
        <w:rPr>
          <w:iCs/>
          <w:sz w:val="22"/>
        </w:rPr>
        <w:t>e-mail: ……………….</w:t>
      </w:r>
    </w:p>
    <w:p w:rsidR="00946A6A" w:rsidRPr="00946A6A" w:rsidRDefault="00946A6A" w:rsidP="00946A6A">
      <w:pPr>
        <w:rPr>
          <w:sz w:val="22"/>
          <w:szCs w:val="22"/>
        </w:rPr>
      </w:pPr>
      <w:r w:rsidRPr="00946A6A">
        <w:rPr>
          <w:sz w:val="22"/>
          <w:szCs w:val="22"/>
        </w:rPr>
        <w:t xml:space="preserve">                  </w:t>
      </w:r>
    </w:p>
    <w:p w:rsidR="00194651" w:rsidRDefault="00194651" w:rsidP="00194651">
      <w:pPr>
        <w:autoSpaceDE w:val="0"/>
        <w:autoSpaceDN w:val="0"/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Pr="00946A6A">
        <w:rPr>
          <w:sz w:val="22"/>
          <w:szCs w:val="22"/>
        </w:rPr>
        <w:t>dále</w:t>
      </w:r>
      <w:r>
        <w:rPr>
          <w:sz w:val="22"/>
          <w:szCs w:val="22"/>
        </w:rPr>
        <w:t xml:space="preserve"> jen: „</w:t>
      </w:r>
      <w:r w:rsidRPr="00946A6A">
        <w:rPr>
          <w:b/>
          <w:bCs/>
          <w:sz w:val="22"/>
          <w:szCs w:val="22"/>
        </w:rPr>
        <w:t>pří</w:t>
      </w:r>
      <w:r>
        <w:rPr>
          <w:b/>
          <w:bCs/>
          <w:sz w:val="22"/>
          <w:szCs w:val="22"/>
        </w:rPr>
        <w:t>kazník</w:t>
      </w:r>
      <w:r w:rsidRPr="00946A6A">
        <w:rPr>
          <w:bCs/>
          <w:sz w:val="22"/>
          <w:szCs w:val="22"/>
        </w:rPr>
        <w:t>"</w:t>
      </w:r>
      <w:r>
        <w:rPr>
          <w:bCs/>
          <w:sz w:val="22"/>
          <w:szCs w:val="22"/>
        </w:rPr>
        <w:t>)</w:t>
      </w:r>
    </w:p>
    <w:p w:rsidR="00194651" w:rsidRDefault="00194651" w:rsidP="00194651">
      <w:r w:rsidRPr="00AC5B09">
        <w:t xml:space="preserve">dnešního dne uzavírají podle ust. § </w:t>
      </w:r>
      <w:r>
        <w:t>2430</w:t>
      </w:r>
      <w:r w:rsidRPr="00AC5B09">
        <w:t xml:space="preserve"> a násl. zákona č. 89/2012 Sb. v platném znění  (dále jen: „občanský zákoník“)  tuto smlouvu:</w:t>
      </w:r>
    </w:p>
    <w:p w:rsidR="00194651" w:rsidRPr="00DA661E" w:rsidRDefault="00194651" w:rsidP="00194651">
      <w:pPr>
        <w:jc w:val="center"/>
        <w:rPr>
          <w:b/>
          <w:szCs w:val="20"/>
        </w:rPr>
      </w:pPr>
    </w:p>
    <w:p w:rsidR="00194651" w:rsidRPr="00194651" w:rsidRDefault="00194651" w:rsidP="00194651">
      <w:pPr>
        <w:pStyle w:val="Nadpis1"/>
        <w:spacing w:before="0"/>
        <w:ind w:right="28"/>
        <w:jc w:val="center"/>
        <w:rPr>
          <w:rFonts w:ascii="Times New Roman" w:hAnsi="Times New Roman" w:cs="Times New Roman"/>
          <w:bCs w:val="0"/>
          <w:sz w:val="44"/>
          <w:szCs w:val="44"/>
        </w:rPr>
      </w:pPr>
      <w:r w:rsidRPr="00194651">
        <w:rPr>
          <w:rFonts w:ascii="Times New Roman" w:hAnsi="Times New Roman" w:cs="Times New Roman"/>
          <w:bCs w:val="0"/>
          <w:sz w:val="44"/>
          <w:szCs w:val="44"/>
        </w:rPr>
        <w:t>PŘÍKAZNÍ SMLOUVU</w:t>
      </w:r>
    </w:p>
    <w:p w:rsidR="00194651" w:rsidRPr="00DA661E" w:rsidRDefault="00194651" w:rsidP="00194651">
      <w:pPr>
        <w:jc w:val="center"/>
        <w:rPr>
          <w:b/>
          <w:szCs w:val="20"/>
        </w:rPr>
      </w:pPr>
      <w:r w:rsidRPr="00DA661E">
        <w:rPr>
          <w:b/>
          <w:szCs w:val="20"/>
        </w:rPr>
        <w:t>na realizaci veřejné zakázky s názvem:</w:t>
      </w:r>
    </w:p>
    <w:p w:rsidR="00194651" w:rsidRDefault="00194651" w:rsidP="00F50ABB">
      <w:pPr>
        <w:autoSpaceDE w:val="0"/>
        <w:autoSpaceDN w:val="0"/>
        <w:jc w:val="center"/>
        <w:rPr>
          <w:b/>
          <w:bCs/>
          <w:spacing w:val="32"/>
          <w:sz w:val="26"/>
        </w:rPr>
      </w:pPr>
      <w:r w:rsidRPr="00194651">
        <w:rPr>
          <w:bCs/>
          <w:sz w:val="26"/>
        </w:rPr>
        <w:t>„</w:t>
      </w:r>
      <w:r w:rsidR="00F50ABB" w:rsidRPr="00F50ABB">
        <w:rPr>
          <w:b/>
          <w:bCs/>
          <w:sz w:val="26"/>
        </w:rPr>
        <w:t>BOZP při realizaci stavby dopravního terminálu Kolín</w:t>
      </w:r>
      <w:r w:rsidRPr="00194651">
        <w:rPr>
          <w:b/>
          <w:bCs/>
          <w:spacing w:val="32"/>
          <w:sz w:val="26"/>
        </w:rPr>
        <w:t>“</w:t>
      </w:r>
    </w:p>
    <w:p w:rsidR="007816E7" w:rsidRDefault="00DD4881" w:rsidP="00DD4881">
      <w:pPr>
        <w:spacing w:after="200" w:line="276" w:lineRule="auto"/>
        <w:jc w:val="center"/>
        <w:rPr>
          <w:bCs/>
          <w:spacing w:val="32"/>
        </w:rPr>
      </w:pPr>
      <w:r w:rsidRPr="00DD4881">
        <w:rPr>
          <w:bCs/>
          <w:spacing w:val="32"/>
        </w:rPr>
        <w:t>(dále</w:t>
      </w:r>
      <w:r>
        <w:rPr>
          <w:bCs/>
          <w:spacing w:val="32"/>
        </w:rPr>
        <w:t>:</w:t>
      </w:r>
      <w:r w:rsidRPr="00DD4881">
        <w:rPr>
          <w:bCs/>
          <w:spacing w:val="32"/>
        </w:rPr>
        <w:t xml:space="preserve"> „smlouva“)</w:t>
      </w:r>
    </w:p>
    <w:p w:rsidR="00DD4881" w:rsidRDefault="00DD4881">
      <w:pPr>
        <w:spacing w:after="200" w:line="276" w:lineRule="auto"/>
        <w:jc w:val="left"/>
        <w:rPr>
          <w:bCs/>
          <w:spacing w:val="32"/>
        </w:rPr>
      </w:pPr>
      <w:r>
        <w:rPr>
          <w:bCs/>
          <w:spacing w:val="32"/>
        </w:rPr>
        <w:br w:type="page"/>
      </w:r>
    </w:p>
    <w:p w:rsidR="00946A6A" w:rsidRPr="007816E7" w:rsidRDefault="00946A6A" w:rsidP="007816E7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7816E7">
        <w:rPr>
          <w:rFonts w:ascii="Times New Roman" w:hAnsi="Times New Roman" w:cs="Times New Roman"/>
          <w:i w:val="0"/>
        </w:rPr>
        <w:t>Článek 1</w:t>
      </w:r>
    </w:p>
    <w:p w:rsidR="00946A6A" w:rsidRPr="007816E7" w:rsidRDefault="00946A6A" w:rsidP="007816E7">
      <w:pPr>
        <w:pStyle w:val="Nadpis2"/>
        <w:spacing w:before="0" w:after="0"/>
        <w:jc w:val="center"/>
        <w:rPr>
          <w:rFonts w:ascii="Times New Roman" w:hAnsi="Times New Roman" w:cs="Times New Roman"/>
          <w:i w:val="0"/>
        </w:rPr>
      </w:pPr>
      <w:r w:rsidRPr="007816E7">
        <w:rPr>
          <w:rFonts w:ascii="Times New Roman" w:hAnsi="Times New Roman" w:cs="Times New Roman"/>
          <w:i w:val="0"/>
        </w:rPr>
        <w:t>Předmět smlouvy</w:t>
      </w:r>
    </w:p>
    <w:p w:rsidR="00946A6A" w:rsidRPr="00946A6A" w:rsidRDefault="00946A6A" w:rsidP="00946A6A"/>
    <w:p w:rsidR="00846E4E" w:rsidRPr="00846E4E" w:rsidRDefault="00946A6A" w:rsidP="00846E4E">
      <w:pPr>
        <w:tabs>
          <w:tab w:val="num" w:pos="720"/>
          <w:tab w:val="num" w:pos="1080"/>
        </w:tabs>
        <w:ind w:left="720" w:hanging="720"/>
      </w:pPr>
      <w:r w:rsidRPr="00846E4E">
        <w:rPr>
          <w:b/>
        </w:rPr>
        <w:t>1.1</w:t>
      </w:r>
      <w:r w:rsidRPr="00930DCF">
        <w:tab/>
      </w:r>
      <w:r w:rsidRPr="00946A6A">
        <w:t xml:space="preserve">Příkazník se </w:t>
      </w:r>
      <w:r w:rsidRPr="00930DCF">
        <w:t>touto</w:t>
      </w:r>
      <w:r w:rsidRPr="00946A6A">
        <w:t xml:space="preserve"> smlouvou zavazuje pro příkazce zajistit </w:t>
      </w:r>
      <w:r w:rsidR="009919A2" w:rsidRPr="009919A2">
        <w:t xml:space="preserve">výkon činností funkce </w:t>
      </w:r>
      <w:r w:rsidR="00846E4E" w:rsidRPr="00846E4E">
        <w:t>koordinátora bezpečnosti a ochrany zdraví při práci na staveništi po dobu realizace stavby dopravního terminálu Kolín (dále: „stavební dílo“, „stavba“ nebo „DÍLO“). Výkon činnosti koordinátora bezpečnosti a ochrany zdraví při práci (dále: „koordinátor BOZP“) na staveništi je v souladu s ustanovením § 14 a § 18 zákona č. 309/2006 Sb., kterým se upravují další požadavky bezpečnosti a ochrany zdraví při práci v pracovněprávních vztazích a o zajištění bezpečnosti a ochrany zdraví při činnosti nebo poskytování služeb mimo pracovněprávní vztahy ve znění pozdějších předpisů (zákon o zajištění dalších podmínek bezpečnosti a ochrany zdraví při práci)</w:t>
      </w:r>
      <w:r w:rsidR="00846E4E">
        <w:t xml:space="preserve"> </w:t>
      </w:r>
      <w:r w:rsidR="00846E4E" w:rsidRPr="00846E4E">
        <w:t>(dále: „zákon č. 309/2006 Sb.“) v rozsahu prací, úkolů, povinností a činností upraveném ustanoveními § 7 a § 8 Nařízení vlády č. 591/2006 Sb., o bližších minimálních požadavcích na bezpečnost a ochranu zdraví při práci na staveništích (dále: „nařízení vlády č. 591/2006 Sb.“).</w:t>
      </w:r>
    </w:p>
    <w:p w:rsidR="00946A6A" w:rsidRDefault="00846E4E" w:rsidP="00846E4E">
      <w:pPr>
        <w:tabs>
          <w:tab w:val="num" w:pos="720"/>
          <w:tab w:val="num" w:pos="1080"/>
        </w:tabs>
        <w:ind w:left="720" w:hanging="720"/>
      </w:pPr>
      <w:r>
        <w:tab/>
      </w:r>
      <w:r w:rsidRPr="00846E4E">
        <w:t xml:space="preserve">Součástí předmětu výkonu koordinátora BOZP je rovněž zpracování výsledného plánu bezpečnosti a ochrany zdraví při práci pro vlastní realizaci stavby (dále: „plán BOZP“) dle ustanovení § 15, odst. (2) zákona </w:t>
      </w:r>
      <w:r>
        <w:t>č. 309/2006 Sb.</w:t>
      </w:r>
    </w:p>
    <w:p w:rsidR="00BF7C68" w:rsidRDefault="00BF7C68" w:rsidP="00846E4E">
      <w:pPr>
        <w:tabs>
          <w:tab w:val="num" w:pos="720"/>
          <w:tab w:val="num" w:pos="1080"/>
        </w:tabs>
        <w:ind w:left="720" w:hanging="720"/>
      </w:pPr>
    </w:p>
    <w:p w:rsidR="00846E4E" w:rsidRDefault="00BF7C68" w:rsidP="00BF7C68">
      <w:pPr>
        <w:ind w:left="708"/>
      </w:pPr>
      <w:r w:rsidRPr="00BF7C68">
        <w:t>Vymezení rozsahu stavby je podrobně specifikováno částmi projektové dokumentace s názvem: „MODERNIZACE AUTOBUSOVÉHO NÁDRAŽÍ V KOLÍNĚ“ vypracovanou v 02/2016 firmou AF-CITYPLAN s.r.o., Magistrů 1275/13, 140 00 Praha, IČ: 47307218, (ID datové schránky: wxnvyhk, E-mail: cityplan@afconsult.com, telefon: +420 277 005 500) číslo zakázky 13-2-285 a to včetně soupisu stavebních prací, dodávek a služeb s výkazem výměr i v elektronické podobě (dále: „projektová dokumentace“ nebo „PD“).</w:t>
      </w:r>
    </w:p>
    <w:p w:rsidR="00BF7C68" w:rsidRPr="00946A6A" w:rsidRDefault="00BF7C68" w:rsidP="00846E4E"/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  <w:r w:rsidRPr="00946A6A">
        <w:rPr>
          <w:b/>
        </w:rPr>
        <w:t>1.2</w:t>
      </w:r>
      <w:r w:rsidRPr="00946A6A">
        <w:tab/>
      </w:r>
      <w:r w:rsidR="00BF7C68" w:rsidRPr="003C7354">
        <w:t>Rozsah základní činnosti koordinátora BOZP je stanoven v § 18 zákona č. 309/2006 Sb., a v § 7 a § 8 nařízení vlády č. 591/2006 Sb.</w:t>
      </w:r>
      <w:r w:rsidR="00BF7C68">
        <w:t xml:space="preserve">.  </w:t>
      </w:r>
      <w:r w:rsidRPr="00946A6A">
        <w:t xml:space="preserve">Příkazník bere na vědomí, že účelem této smlouvy je řádným výkonem sjednané činnosti dosáhnout realizace výše uvedené stavby v souladu se smlouvou o </w:t>
      </w:r>
      <w:r w:rsidR="00930DCF">
        <w:t>„</w:t>
      </w:r>
      <w:r w:rsidRPr="00946A6A">
        <w:t>DÍLO</w:t>
      </w:r>
      <w:r w:rsidR="00930DCF">
        <w:t>“</w:t>
      </w:r>
      <w:r w:rsidRPr="00946A6A">
        <w:t xml:space="preserve"> a v souladu s podmínkami pro poskytnutí podpory pro danou veřejnou zakázku. Tato zakázka je součástí projektu s názvem: „</w:t>
      </w:r>
      <w:r w:rsidR="00930DCF" w:rsidRPr="00930DCF">
        <w:rPr>
          <w:bCs/>
        </w:rPr>
        <w:t>Modernizace přestupního terminálu v Kolíně</w:t>
      </w:r>
      <w:r w:rsidRPr="00946A6A">
        <w:t xml:space="preserve">“ </w:t>
      </w:r>
      <w:r w:rsidR="00930DCF">
        <w:t>který je spolufinancován</w:t>
      </w:r>
      <w:r w:rsidRPr="00946A6A">
        <w:t xml:space="preserve"> Evropskou unií z Evropského fondu pro regionální rozvoj prostřednictvím Integrovaného </w:t>
      </w:r>
      <w:r w:rsidR="00930DCF">
        <w:t xml:space="preserve">regionálního </w:t>
      </w:r>
      <w:r w:rsidRPr="00946A6A">
        <w:t>operačního programu (dále: „I</w:t>
      </w:r>
      <w:r w:rsidR="00930DCF">
        <w:t>R</w:t>
      </w:r>
      <w:r w:rsidRPr="00946A6A">
        <w:t>OP“).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</w:p>
    <w:p w:rsidR="00946A6A" w:rsidRPr="00946A6A" w:rsidRDefault="00930DCF" w:rsidP="00946A6A">
      <w:pPr>
        <w:tabs>
          <w:tab w:val="num" w:pos="720"/>
          <w:tab w:val="num" w:pos="1080"/>
        </w:tabs>
        <w:ind w:left="720" w:hanging="720"/>
      </w:pPr>
      <w:r>
        <w:t>Projekt</w:t>
      </w:r>
      <w:r w:rsidR="00946A6A" w:rsidRPr="00946A6A">
        <w:t xml:space="preserve"> j</w:t>
      </w:r>
      <w:r>
        <w:t>e blíže identifikován</w:t>
      </w:r>
      <w:r w:rsidR="00946A6A" w:rsidRPr="00946A6A">
        <w:t xml:space="preserve"> následujícími údaji: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>Registrační číslo projektu:</w:t>
      </w:r>
      <w:r w:rsidRPr="00E72D34">
        <w:rPr>
          <w:sz w:val="20"/>
          <w:szCs w:val="20"/>
        </w:rPr>
        <w:t>: CZ.06.1.37/0.0/0.0/16_029/0001858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Identifikace žádosti (Hash): </w:t>
      </w:r>
      <w:r w:rsidRPr="00E72D34">
        <w:rPr>
          <w:sz w:val="20"/>
          <w:szCs w:val="20"/>
        </w:rPr>
        <w:t>6Fk4kP</w:t>
      </w:r>
    </w:p>
    <w:p w:rsidR="00930DCF" w:rsidRPr="00E72D34" w:rsidRDefault="00930DCF" w:rsidP="00930DCF">
      <w:pPr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Název projektu: </w:t>
      </w:r>
      <w:r w:rsidRPr="00E72D34">
        <w:rPr>
          <w:sz w:val="20"/>
          <w:szCs w:val="20"/>
        </w:rPr>
        <w:t>Modernizace přestupního terminálu v Kolíně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Číslo programu: </w:t>
      </w:r>
      <w:r w:rsidRPr="00E72D34">
        <w:rPr>
          <w:sz w:val="20"/>
          <w:szCs w:val="20"/>
        </w:rPr>
        <w:t>06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Název programu: </w:t>
      </w:r>
      <w:r w:rsidRPr="00E72D34">
        <w:rPr>
          <w:sz w:val="20"/>
          <w:szCs w:val="20"/>
        </w:rPr>
        <w:t>Integrovaný regionální operační program</w:t>
      </w:r>
    </w:p>
    <w:p w:rsidR="00930DCF" w:rsidRPr="00E72D34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Číslo výzvy: </w:t>
      </w:r>
      <w:r w:rsidRPr="00E72D34">
        <w:rPr>
          <w:sz w:val="20"/>
          <w:szCs w:val="20"/>
        </w:rPr>
        <w:t>06_16_029</w:t>
      </w:r>
    </w:p>
    <w:p w:rsidR="00930DCF" w:rsidRPr="009A467B" w:rsidRDefault="00930DCF" w:rsidP="00930DCF">
      <w:pPr>
        <w:autoSpaceDE w:val="0"/>
        <w:autoSpaceDN w:val="0"/>
        <w:adjustRightInd w:val="0"/>
        <w:rPr>
          <w:sz w:val="20"/>
          <w:szCs w:val="20"/>
        </w:rPr>
      </w:pPr>
      <w:r w:rsidRPr="00E72D34">
        <w:rPr>
          <w:b/>
          <w:bCs/>
          <w:sz w:val="20"/>
          <w:szCs w:val="20"/>
        </w:rPr>
        <w:t xml:space="preserve">Název výzvy: </w:t>
      </w:r>
      <w:r w:rsidRPr="00E72D34">
        <w:rPr>
          <w:sz w:val="20"/>
          <w:szCs w:val="20"/>
        </w:rPr>
        <w:t>24. Výzva IROP - VÝSTAVBA A MODERNIZACE</w:t>
      </w:r>
      <w:r>
        <w:rPr>
          <w:sz w:val="20"/>
          <w:szCs w:val="20"/>
        </w:rPr>
        <w:t xml:space="preserve"> </w:t>
      </w:r>
      <w:r w:rsidRPr="00E72D34">
        <w:rPr>
          <w:sz w:val="20"/>
          <w:szCs w:val="20"/>
        </w:rPr>
        <w:t>PŘESTUPNÍCH TERMINÁLŮ - SC 1.2</w:t>
      </w:r>
    </w:p>
    <w:p w:rsidR="00946A6A" w:rsidRPr="00946A6A" w:rsidRDefault="00930DCF" w:rsidP="00930DCF">
      <w:pPr>
        <w:tabs>
          <w:tab w:val="num" w:pos="720"/>
          <w:tab w:val="num" w:pos="1080"/>
        </w:tabs>
        <w:spacing w:before="120"/>
        <w:ind w:left="720" w:hanging="720"/>
      </w:pPr>
      <w:r>
        <w:t>(dále: „PROJEKT“)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  <w:rPr>
          <w:b/>
        </w:rPr>
      </w:pP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</w:pPr>
      <w:r w:rsidRPr="00946A6A">
        <w:rPr>
          <w:b/>
        </w:rPr>
        <w:lastRenderedPageBreak/>
        <w:t>1.3</w:t>
      </w:r>
      <w:r w:rsidRPr="00946A6A">
        <w:tab/>
        <w:t>Příkazce se touto smlouvou zavazuje za činnost příkazníka vykonávanou dle této příkazní smlouvy zaplatit odměnu ve výši a způsobem dle této smlouvy sjednaném a poskytnout příkazníkovi potřebnou součinnost.</w:t>
      </w:r>
    </w:p>
    <w:p w:rsidR="00946A6A" w:rsidRPr="00946A6A" w:rsidRDefault="00946A6A" w:rsidP="00946A6A">
      <w:pPr>
        <w:tabs>
          <w:tab w:val="num" w:pos="720"/>
          <w:tab w:val="num" w:pos="1080"/>
        </w:tabs>
        <w:ind w:left="720" w:hanging="720"/>
        <w:rPr>
          <w:b/>
        </w:rPr>
      </w:pPr>
    </w:p>
    <w:p w:rsidR="00946A6A" w:rsidRPr="00930DCF" w:rsidRDefault="00946A6A" w:rsidP="00930DCF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930DCF">
        <w:rPr>
          <w:rFonts w:ascii="Times New Roman" w:hAnsi="Times New Roman" w:cs="Times New Roman"/>
          <w:i w:val="0"/>
        </w:rPr>
        <w:t>Článek 2</w:t>
      </w:r>
    </w:p>
    <w:p w:rsidR="00946A6A" w:rsidRPr="00930DCF" w:rsidRDefault="00946A6A" w:rsidP="00930DCF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946A6A">
        <w:rPr>
          <w:rFonts w:ascii="Times New Roman" w:hAnsi="Times New Roman" w:cs="Times New Roman"/>
          <w:i w:val="0"/>
        </w:rPr>
        <w:t>Rozsah činnosti příkazníka</w:t>
      </w:r>
    </w:p>
    <w:p w:rsidR="002E01B6" w:rsidRPr="002E01B6" w:rsidRDefault="00946A6A" w:rsidP="002E01B6">
      <w:pPr>
        <w:spacing w:before="120"/>
        <w:rPr>
          <w:sz w:val="22"/>
          <w:szCs w:val="22"/>
        </w:rPr>
      </w:pPr>
      <w:r w:rsidRPr="00946A6A">
        <w:rPr>
          <w:b/>
        </w:rPr>
        <w:t>2.1</w:t>
      </w:r>
      <w:r w:rsidRPr="00946A6A">
        <w:t xml:space="preserve">    </w:t>
      </w:r>
      <w:r w:rsidR="002E01B6" w:rsidRPr="002E01B6">
        <w:t>Předmět plnění této VZ –výkon činností koordinátora BOZP zahrnuje zejména tyto níže uvedené činnosti a úkony před, v průběhu a po realizaci stavebních prací na stavebním díle a zajištěním činností BOZP se tedy rozumí zejména</w:t>
      </w:r>
      <w:r w:rsidR="002E01B6" w:rsidRPr="002E01B6">
        <w:rPr>
          <w:rFonts w:ascii="Courier New" w:hAnsi="Courier New" w:cs="Courier New"/>
          <w:sz w:val="16"/>
        </w:rPr>
        <w:t xml:space="preserve"> </w:t>
      </w:r>
      <w:r w:rsidR="002E01B6" w:rsidRPr="002E01B6">
        <w:t>a příkazník se zavazuje zajišťovat a vykonávat na stavbě koordinátora BOZP činnosti a úkony, přičemž zejména je povinen:</w:t>
      </w:r>
    </w:p>
    <w:p w:rsidR="002E01B6" w:rsidRPr="002E01B6" w:rsidRDefault="002E01B6" w:rsidP="002E01B6">
      <w:pPr>
        <w:spacing w:before="120"/>
        <w:rPr>
          <w:b/>
          <w:sz w:val="22"/>
          <w:szCs w:val="22"/>
        </w:rPr>
      </w:pPr>
      <w:r w:rsidRPr="002E01B6">
        <w:rPr>
          <w:b/>
          <w:sz w:val="22"/>
          <w:szCs w:val="22"/>
        </w:rPr>
        <w:t>I. FÁZE- činnosti a úkony před zahájením stavby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>seznámení se s  dokumentací pro stavební povolení, s dokumentací provedení stavby, s obsahem smluv, se stavebním povolením a jeho podmínkami, včetně podmínek dotčených orgánů státní správy a správců sítí ke stavbě a zohlednění vyplývajících požadavků a podmínek při provádění díla,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>zúčastnit se odevzdání staveniště „DÍLA“ zhotoviteli a zabezpečit zápis o skutečnostech, vztahujících se k BOZP do stavebního deníku,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 xml:space="preserve">připravit dokumentaci podle požadavků zákona č. 309/2006 Sb., a prováděcích předpisů, 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>zpracovat přehled právních předpisů vztahujících se ke stavbě a informací o rizicích, která se mohou při realizaci stavby vyskytnout, se zřetelem na práce a činnosti vystavující fyzickou osobu zvýšenému ohrožení života nebo poškození zdraví,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>zpracovat další podklady nutné pro zajištění bezpečného a zdraví neohrožujícího pracovního prostředí a podmínek výkonu práce, na které je třeba vzít zřetel s ohledem na charakter stavby a její realizaci,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rPr>
          <w:sz w:val="22"/>
          <w:szCs w:val="22"/>
        </w:rPr>
      </w:pPr>
      <w:r>
        <w:rPr>
          <w:sz w:val="22"/>
          <w:szCs w:val="22"/>
        </w:rPr>
        <w:t>zpracovat P</w:t>
      </w:r>
      <w:r w:rsidRPr="002E01B6">
        <w:rPr>
          <w:sz w:val="22"/>
          <w:szCs w:val="22"/>
        </w:rPr>
        <w:t xml:space="preserve">lán BOZP na stavbu tak, aby byl zástupcem příkazce odsouhlasen a v konečné podobě v listinné i elektronické formě ještě před vlastním zahájením stavebních prací, </w:t>
      </w:r>
    </w:p>
    <w:p w:rsidR="002E01B6" w:rsidRPr="002E01B6" w:rsidRDefault="002E01B6" w:rsidP="002E01B6">
      <w:pPr>
        <w:numPr>
          <w:ilvl w:val="0"/>
          <w:numId w:val="5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>vypracovat oznámení o zahájení stavebních prací a zaslat příslušnému oblastnímu inspektorátu práce (OIP) ve smyslu ustanovení § 15 odst. 1 zákona č. 309/2006 Sb. – předání příkazci nejpozději v termínu 14 dní před předáním staveniště zhotoviteli</w:t>
      </w:r>
    </w:p>
    <w:p w:rsidR="002E01B6" w:rsidRPr="002E01B6" w:rsidRDefault="002E01B6" w:rsidP="002E01B6">
      <w:pPr>
        <w:ind w:left="567"/>
        <w:contextualSpacing/>
        <w:rPr>
          <w:sz w:val="22"/>
          <w:szCs w:val="22"/>
        </w:rPr>
      </w:pPr>
    </w:p>
    <w:p w:rsidR="002E01B6" w:rsidRPr="002E01B6" w:rsidRDefault="002E01B6" w:rsidP="002E01B6">
      <w:pPr>
        <w:jc w:val="left"/>
        <w:rPr>
          <w:sz w:val="22"/>
          <w:szCs w:val="22"/>
        </w:rPr>
      </w:pPr>
    </w:p>
    <w:p w:rsidR="002E01B6" w:rsidRPr="002E01B6" w:rsidRDefault="002E01B6" w:rsidP="002E01B6">
      <w:pPr>
        <w:jc w:val="left"/>
        <w:rPr>
          <w:b/>
          <w:sz w:val="22"/>
          <w:szCs w:val="22"/>
        </w:rPr>
      </w:pPr>
      <w:r w:rsidRPr="002E01B6">
        <w:rPr>
          <w:b/>
          <w:sz w:val="22"/>
          <w:szCs w:val="22"/>
        </w:rPr>
        <w:t>II. FÁZE- činnosti a úkony v průběhu realizace stavby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informovat zhotovitele stavby a všechny dotčené poddodavatele o bezpečnostních a zdravotních rizicích, která jsou koordinátorovi BOZP známa, a která vzniknou na staveništi během postupu jednotlivých prací,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spolupracovat se zhotovitelem stavby při tvorbě harmonogramu jednotlivých prací, při stanovení času potřebného k bezpečnému provádění jednotlivých činností, při tvorbě povinné dokumentace pro zařízení staveniště a stavbu v oblasti BOZP; koordinátor dbá, aby jím doporučené řešení bylo technicky realizovatelné a v souladu s právními a ostatními předpisy k zajištění BOZP a aby bylo, s přihlédnutím k účelu stanovenému zadavatelem stavby, ekonomicky přiměřené,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 xml:space="preserve">kontrolovat způsob zabezpečení obvodu staveniště, včetně vjezdu na staveniště, s cílem zamezit vstupu nepovolaným osobám, 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 xml:space="preserve">spolupracovat s technickým dozorem stavebníka-investora při organizování kontrolních dnů stavby, pokud možno společně s kontrolními dny k dodržování plánu BOZP, účast na těchto dnech,   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sledovat dodržování plánu BOZP všemi zhotoviteli, provádět zápisy z kontrolních dnů o zjištěných nedostatcích v BOZP na staveništi a návrzích opatření, vedoucích k odstranění nedostatků,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provádět kontroly staveniště se zřetelem na dodržování pravidel BOZP i mimo kontrolní dny stavby; koordinátor upozorňuje zhotovitele na zjištěné nedostatky, provádí o nich zápisy, požaduje bezodkladné zjednání nápravy a zapisuje údaje o tom, zda a jakým způsobem byly tyto nedostatky odstraněny,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lastRenderedPageBreak/>
        <w:t xml:space="preserve">aktualizovat plán BOZP na základě nových skutečností zjištěných při kontrolních dnech stavby a při kontrolách mimo harmonogram kontrolních dnů, 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bezodkladně upozornit příkazce na nedostatky v uplatňování požadavků na BOZP, zjištěné na staveništi, a vyžadovat zjednání nápravy; k tomu je koordinátor oprávněn navrhovat přiměřená opatření, kontrolovat účinnost přijatých opatření,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spoluúčastnit se při vyšetřování pracovních úrazů a vypracování požadované dokumentace,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 xml:space="preserve">účastnit se při jednání s orgány státního odborného dozoru nad BOZP, se stavebním úřadem a ostatními dotčenými orgány, účast na kontrolních prohlídkách stavby, vyvolaných těmito orgány, zastupování příkazce při jednání se zhotovitelem stavby a s orgány státní správy či s orgány územní samosprávy ve věci BOZP, 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účast při projednávání objízdných tras s příslušnými orgány, pokud bude třeba,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v případě potřeby zajištění činností koordinátora BOZP při činnostech zhotovitele „DÍLA“ i mimo obvyklou pracovní dobu,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účast na kontrolních dnech 1 x týdně v době průběhu realizace stavebních prací a operativních porad dle potřeby,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spolupráce s osobou vykonávající funkce TDI,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3"/>
          <w:szCs w:val="23"/>
        </w:rPr>
      </w:pPr>
      <w:r w:rsidRPr="002E01B6">
        <w:rPr>
          <w:sz w:val="22"/>
          <w:szCs w:val="22"/>
        </w:rPr>
        <w:t>podávání zpráv příkazci o všech významných skutečnostech a událostech z hlediska plnění podmínek smlouvy o dílo týkajících se BOZP,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 xml:space="preserve">vypracovat zprávy pro příkazce (informace o kontrolní činnosti a zjištěných skutečnostech, ohrožujících bezpečný průběh stavby nebo termíny dokončení), 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vedení dokumentace o plnění podmínek dodržování BOZP na staveništi při zabezpečení a realizaci stavby dle výše citovaných právních předpisů, za tímto účelem je koordinátor BOZP povinen vést dokumentaci – deník koordinátora BOZP, který se skládá z jednotlivých zápisů z prohlídek stavby. Zápis z prohlídky stavby obsahuje:</w:t>
      </w:r>
    </w:p>
    <w:p w:rsidR="002E01B6" w:rsidRPr="002E01B6" w:rsidRDefault="002E01B6" w:rsidP="002E01B6">
      <w:pPr>
        <w:autoSpaceDE w:val="0"/>
        <w:autoSpaceDN w:val="0"/>
        <w:adjustRightInd w:val="0"/>
        <w:ind w:firstLine="708"/>
        <w:jc w:val="left"/>
        <w:rPr>
          <w:color w:val="000000"/>
          <w:sz w:val="20"/>
          <w:szCs w:val="20"/>
        </w:rPr>
      </w:pPr>
      <w:r w:rsidRPr="002E01B6">
        <w:rPr>
          <w:color w:val="000000"/>
          <w:sz w:val="20"/>
          <w:szCs w:val="20"/>
        </w:rPr>
        <w:t>- zprávu z prohlídky stavby</w:t>
      </w:r>
    </w:p>
    <w:p w:rsidR="002E01B6" w:rsidRPr="002E01B6" w:rsidRDefault="002E01B6" w:rsidP="002E01B6">
      <w:pPr>
        <w:autoSpaceDE w:val="0"/>
        <w:autoSpaceDN w:val="0"/>
        <w:adjustRightInd w:val="0"/>
        <w:ind w:firstLine="708"/>
        <w:jc w:val="left"/>
        <w:rPr>
          <w:color w:val="000000"/>
          <w:sz w:val="20"/>
          <w:szCs w:val="20"/>
        </w:rPr>
      </w:pPr>
      <w:r w:rsidRPr="002E01B6">
        <w:rPr>
          <w:color w:val="000000"/>
          <w:sz w:val="20"/>
          <w:szCs w:val="20"/>
        </w:rPr>
        <w:t>- databázi závad (shledané závady, sledování stavu závad, záznam o odstraňování závad)</w:t>
      </w:r>
    </w:p>
    <w:p w:rsidR="002E01B6" w:rsidRPr="002E01B6" w:rsidRDefault="002E01B6" w:rsidP="002E01B6">
      <w:pPr>
        <w:autoSpaceDE w:val="0"/>
        <w:autoSpaceDN w:val="0"/>
        <w:adjustRightInd w:val="0"/>
        <w:ind w:left="708"/>
        <w:jc w:val="left"/>
        <w:rPr>
          <w:color w:val="000000"/>
          <w:sz w:val="20"/>
          <w:szCs w:val="20"/>
        </w:rPr>
      </w:pPr>
      <w:r w:rsidRPr="002E01B6">
        <w:rPr>
          <w:color w:val="000000"/>
          <w:sz w:val="20"/>
          <w:szCs w:val="20"/>
        </w:rPr>
        <w:t>- kontrolní list koordinátora (zpracovaný v rozsahu přiměřeném velikosti stavby a míry její stavební náročnosti)</w:t>
      </w:r>
    </w:p>
    <w:p w:rsidR="002E01B6" w:rsidRPr="002E01B6" w:rsidRDefault="002E01B6" w:rsidP="002E01B6">
      <w:pPr>
        <w:numPr>
          <w:ilvl w:val="0"/>
          <w:numId w:val="3"/>
        </w:numPr>
        <w:jc w:val="left"/>
        <w:rPr>
          <w:sz w:val="22"/>
          <w:szCs w:val="22"/>
        </w:rPr>
      </w:pPr>
      <w:r w:rsidRPr="002E01B6">
        <w:rPr>
          <w:sz w:val="22"/>
          <w:szCs w:val="22"/>
        </w:rPr>
        <w:t>průběžné seznamování příkazce s deníkem koordinátora BOZP (prokazatelné předávání zápisů z prohlídek stavby).</w:t>
      </w:r>
    </w:p>
    <w:p w:rsidR="002E01B6" w:rsidRPr="002E01B6" w:rsidRDefault="002E01B6" w:rsidP="002E01B6">
      <w:pPr>
        <w:ind w:left="720"/>
        <w:rPr>
          <w:sz w:val="22"/>
          <w:szCs w:val="22"/>
        </w:rPr>
      </w:pPr>
    </w:p>
    <w:p w:rsidR="002E01B6" w:rsidRPr="002E01B6" w:rsidRDefault="002E01B6" w:rsidP="002E01B6">
      <w:pPr>
        <w:jc w:val="left"/>
        <w:rPr>
          <w:b/>
          <w:sz w:val="22"/>
          <w:szCs w:val="22"/>
        </w:rPr>
      </w:pPr>
      <w:r w:rsidRPr="002E01B6">
        <w:rPr>
          <w:b/>
          <w:sz w:val="22"/>
          <w:szCs w:val="22"/>
        </w:rPr>
        <w:t>III. FÁZE- činnosti a úkony po skončení realizace stavby</w:t>
      </w:r>
    </w:p>
    <w:p w:rsidR="002E01B6" w:rsidRPr="002E01B6" w:rsidRDefault="002E01B6" w:rsidP="002E01B6">
      <w:pPr>
        <w:numPr>
          <w:ilvl w:val="0"/>
          <w:numId w:val="8"/>
        </w:numPr>
        <w:ind w:left="567" w:hanging="425"/>
        <w:contextualSpacing/>
        <w:jc w:val="left"/>
        <w:rPr>
          <w:sz w:val="22"/>
          <w:szCs w:val="22"/>
        </w:rPr>
      </w:pPr>
      <w:r w:rsidRPr="002E01B6">
        <w:rPr>
          <w:sz w:val="22"/>
          <w:szCs w:val="22"/>
        </w:rPr>
        <w:t>připravit podklady pro odevzdání a převzetí dokončené stavby, účast na závěrečné kontrolní prohlídce stavby a součinnost s příkazcem při zajištění kolaudačního souhlasu</w:t>
      </w:r>
    </w:p>
    <w:p w:rsidR="00946A6A" w:rsidRPr="00946A6A" w:rsidRDefault="00946A6A" w:rsidP="002E01B6"/>
    <w:p w:rsidR="00946A6A" w:rsidRPr="00946A6A" w:rsidRDefault="00946A6A" w:rsidP="00946A6A">
      <w:pPr>
        <w:ind w:left="720"/>
      </w:pP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DD4881" w:rsidRDefault="00946A6A" w:rsidP="00DD4881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D4881">
        <w:rPr>
          <w:rFonts w:ascii="Times New Roman" w:hAnsi="Times New Roman" w:cs="Times New Roman"/>
          <w:i w:val="0"/>
        </w:rPr>
        <w:t>Článek 3</w:t>
      </w:r>
    </w:p>
    <w:p w:rsidR="00946A6A" w:rsidRPr="00DD4881" w:rsidRDefault="00946A6A" w:rsidP="00DD4881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D4881">
        <w:rPr>
          <w:rFonts w:ascii="Times New Roman" w:hAnsi="Times New Roman" w:cs="Times New Roman"/>
          <w:i w:val="0"/>
        </w:rPr>
        <w:t>Práva a povinnosti příkazníka při plnění smlouvy</w:t>
      </w:r>
    </w:p>
    <w:p w:rsidR="00946A6A" w:rsidRPr="00946A6A" w:rsidRDefault="00946A6A" w:rsidP="00946A6A">
      <w:pPr>
        <w:widowControl w:val="0"/>
        <w:ind w:right="27"/>
        <w:jc w:val="center"/>
        <w:rPr>
          <w:b/>
          <w:u w:val="single"/>
        </w:rPr>
      </w:pPr>
    </w:p>
    <w:p w:rsidR="00946A6A" w:rsidRPr="00946A6A" w:rsidRDefault="00946A6A" w:rsidP="00946A6A">
      <w:pPr>
        <w:pStyle w:val="AAOdstavecChar"/>
        <w:spacing w:before="120"/>
        <w:ind w:left="705" w:hanging="705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3.1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>Příkazník je povinen při plnění smlouvy postupovat s odbornou péčí a v souladu se zájmy příkazce, které zná nebo musí znát. Veškerá činnost příkazníka musí směřovat k zajištění účelu této smlouvy deklarovaného v článku 1 této smlouvy, který určuje cíl činnosti vykonávaný příkazníkem dle této smlouvy.</w:t>
      </w:r>
    </w:p>
    <w:p w:rsidR="00946A6A" w:rsidRPr="00946A6A" w:rsidRDefault="00946A6A" w:rsidP="00946A6A">
      <w:pPr>
        <w:pStyle w:val="Zkladntextodsazen3"/>
        <w:ind w:left="0"/>
        <w:rPr>
          <w:sz w:val="24"/>
          <w:szCs w:val="24"/>
        </w:rPr>
      </w:pPr>
    </w:p>
    <w:p w:rsidR="00103EF8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3.2</w:t>
      </w:r>
      <w:r w:rsidRPr="00946A6A">
        <w:rPr>
          <w:szCs w:val="24"/>
        </w:rPr>
        <w:tab/>
        <w:t>Příkazník se zavazuje řídit se při výkonu činnosti dle této smlouvy pokyny příkazce, který je zejména oprávněn svým pokynem určit rozsah a obsah činností prováděných dle smlouvy. Příkazce tak svým pokynem může změnit či upřesnit rozsah činnost dle čl. 2. této smlouvy.</w:t>
      </w:r>
    </w:p>
    <w:p w:rsidR="00103EF8" w:rsidRDefault="00103EF8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103EF8">
        <w:rPr>
          <w:b/>
          <w:szCs w:val="24"/>
        </w:rPr>
        <w:t xml:space="preserve"> </w:t>
      </w:r>
      <w:r w:rsidR="00103EF8" w:rsidRPr="00103EF8">
        <w:rPr>
          <w:b/>
          <w:szCs w:val="24"/>
        </w:rPr>
        <w:t>3.</w:t>
      </w:r>
      <w:r w:rsidR="00103EF8">
        <w:rPr>
          <w:b/>
          <w:szCs w:val="24"/>
        </w:rPr>
        <w:t>3</w:t>
      </w:r>
      <w:r w:rsidR="00103EF8">
        <w:rPr>
          <w:szCs w:val="24"/>
        </w:rPr>
        <w:tab/>
      </w:r>
      <w:r w:rsidRPr="00946A6A">
        <w:rPr>
          <w:szCs w:val="24"/>
        </w:rPr>
        <w:t>Příkazník se zavazuje, že bude průběžně informovat příkazce o všech okolnostech, které zjistí při zařizování záležitosti a jež mohou mít vliv na změnu pokynů příkazce.</w:t>
      </w: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3.4</w:t>
      </w:r>
      <w:r w:rsidRPr="00946A6A">
        <w:rPr>
          <w:szCs w:val="24"/>
        </w:rPr>
        <w:tab/>
        <w:t xml:space="preserve">Příkazník je povinen předat příkazci bez zbytečného odkladu, na základě písemné výzvy příkazce věci, které za něho převzal při začátku a během plnění </w:t>
      </w:r>
      <w:r w:rsidR="00BA28B4">
        <w:rPr>
          <w:szCs w:val="24"/>
        </w:rPr>
        <w:t>příkazní</w:t>
      </w:r>
      <w:r w:rsidRPr="00946A6A">
        <w:rPr>
          <w:szCs w:val="24"/>
        </w:rPr>
        <w:t xml:space="preserve"> smlouvy.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3.5</w:t>
      </w:r>
      <w:r w:rsidRPr="00946A6A">
        <w:rPr>
          <w:szCs w:val="24"/>
        </w:rPr>
        <w:tab/>
        <w:t xml:space="preserve">Zjistí-li příkazník při zajišťování prací překážky, které znemožňují řádné uskutečnění činnosti a právních úkonů dohodnutým způsobem, oznámí to neprodleně </w:t>
      </w:r>
      <w:r w:rsidR="00BA28B4">
        <w:rPr>
          <w:szCs w:val="24"/>
        </w:rPr>
        <w:t>příkazci</w:t>
      </w:r>
      <w:r w:rsidRPr="00946A6A">
        <w:rPr>
          <w:szCs w:val="24"/>
        </w:rPr>
        <w:t xml:space="preserve">, se kterým se dohodne na odstranění těchto překážek. 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3.6</w:t>
      </w:r>
      <w:r w:rsidRPr="00946A6A">
        <w:rPr>
          <w:szCs w:val="24"/>
        </w:rPr>
        <w:tab/>
        <w:t>Příkazník je povinen zachovávat mlčenlivost o všech údajích, které jsou obsaženy v projektových, technických a realizačních podkladech, nebo o jiných skutečnostech, se kterými přijde při plnění této smlouvy do styku, které příkazce písemně označí za předmět obchodního tajemství příkazce.</w:t>
      </w:r>
    </w:p>
    <w:p w:rsidR="00946A6A" w:rsidRPr="00946A6A" w:rsidRDefault="00946A6A" w:rsidP="00946A6A">
      <w:pPr>
        <w:pStyle w:val="Normodsaz"/>
        <w:widowControl w:val="0"/>
        <w:ind w:left="720" w:right="27" w:firstLine="0"/>
        <w:rPr>
          <w:szCs w:val="24"/>
        </w:rPr>
      </w:pPr>
      <w:r w:rsidRPr="00946A6A">
        <w:rPr>
          <w:szCs w:val="24"/>
        </w:rPr>
        <w:t>Výchozím podkladem pro činnost příkazníka je zadávací dokumentace</w:t>
      </w:r>
      <w:r w:rsidR="00BA28B4">
        <w:rPr>
          <w:szCs w:val="24"/>
        </w:rPr>
        <w:t xml:space="preserve"> včetně </w:t>
      </w:r>
      <w:r w:rsidR="00793EDF">
        <w:rPr>
          <w:szCs w:val="24"/>
        </w:rPr>
        <w:t>„</w:t>
      </w:r>
      <w:r w:rsidR="00BA28B4">
        <w:rPr>
          <w:szCs w:val="24"/>
        </w:rPr>
        <w:t>PD</w:t>
      </w:r>
      <w:r w:rsidR="00793EDF">
        <w:rPr>
          <w:szCs w:val="24"/>
        </w:rPr>
        <w:t>“</w:t>
      </w:r>
      <w:r w:rsidRPr="00946A6A">
        <w:rPr>
          <w:szCs w:val="24"/>
        </w:rPr>
        <w:t xml:space="preserve">, kterou obdrží od příkazce v průběhu </w:t>
      </w:r>
      <w:r w:rsidR="00BA28B4">
        <w:rPr>
          <w:szCs w:val="24"/>
        </w:rPr>
        <w:t>výběrového</w:t>
      </w:r>
      <w:r w:rsidRPr="00946A6A">
        <w:rPr>
          <w:szCs w:val="24"/>
        </w:rPr>
        <w:t xml:space="preserve"> řízení</w:t>
      </w:r>
      <w:r w:rsidR="00BA28B4">
        <w:rPr>
          <w:szCs w:val="24"/>
        </w:rPr>
        <w:t>, před uzavřením této smlouvy</w:t>
      </w:r>
      <w:r w:rsidRPr="00946A6A">
        <w:rPr>
          <w:szCs w:val="24"/>
        </w:rPr>
        <w:t xml:space="preserve">. Pokud se dodatečně vyskytne potřeba dalších podkladů či informací, příkazník bez zbytečného odkladu o jejich poskytnutí požádá příkazce. </w:t>
      </w:r>
    </w:p>
    <w:p w:rsidR="00946A6A" w:rsidRPr="00946A6A" w:rsidRDefault="00946A6A" w:rsidP="00946A6A">
      <w:pPr>
        <w:pStyle w:val="Normodsaz"/>
        <w:widowControl w:val="0"/>
        <w:ind w:left="720" w:right="27" w:firstLine="0"/>
        <w:rPr>
          <w:szCs w:val="24"/>
        </w:rPr>
      </w:pPr>
    </w:p>
    <w:p w:rsidR="00946A6A" w:rsidRPr="00946A6A" w:rsidRDefault="00946A6A" w:rsidP="00946A6A">
      <w:pPr>
        <w:pStyle w:val="Zkladntextodsazen3"/>
        <w:numPr>
          <w:ilvl w:val="1"/>
          <w:numId w:val="2"/>
        </w:numPr>
        <w:tabs>
          <w:tab w:val="num" w:pos="720"/>
        </w:tabs>
        <w:ind w:left="720" w:hanging="720"/>
        <w:rPr>
          <w:sz w:val="24"/>
          <w:szCs w:val="24"/>
        </w:rPr>
      </w:pPr>
      <w:r w:rsidRPr="00946A6A">
        <w:rPr>
          <w:sz w:val="24"/>
          <w:szCs w:val="24"/>
        </w:rPr>
        <w:t xml:space="preserve">Příkazník je povinen dodržovat a postupovat dle zákona č. 320/2001 Sb., o finanční kontrole ve veřejné správě a o změně některých zákonů (zákon o finanční kontrole), zejména umožnit výkon veřejnoprávní kontroly a poskytnout veškerou potřebnou součinnost poskytovateli a všem příslušným orgánům ČR a EU při výkonu jejich kontrolních oprávnění vyplývajících z relevantních právních předpisů ČR a EU včetně umožnění vstupu do budov, místností a míst (včetně obydlí užívaného pro podnikatelskou činnost spojenou s předmětem </w:t>
      </w:r>
      <w:r w:rsidR="00793EDF">
        <w:rPr>
          <w:sz w:val="24"/>
          <w:szCs w:val="24"/>
        </w:rPr>
        <w:t>„PROJEKTU“</w:t>
      </w:r>
      <w:r w:rsidRPr="00946A6A">
        <w:rPr>
          <w:sz w:val="24"/>
          <w:szCs w:val="24"/>
        </w:rPr>
        <w:t xml:space="preserve">) a na pozemky dotčené realizací projektu nebo jeho výsledky a rovněž umožnit v souvislosti s veřejnoprávní kontrolou přístup k veškerým dokladům a dokumentům, včetně účetních, souvisejících s předmětem smlouvy o poskytnutí dotace a dále zajistit, aby třetí osoby – </w:t>
      </w:r>
      <w:r w:rsidR="00793EDF">
        <w:rPr>
          <w:sz w:val="24"/>
          <w:szCs w:val="24"/>
        </w:rPr>
        <w:t>pod</w:t>
      </w:r>
      <w:r w:rsidRPr="00946A6A">
        <w:rPr>
          <w:sz w:val="24"/>
          <w:szCs w:val="24"/>
        </w:rPr>
        <w:t>dodavatelé, jejichž prostřednictvím zhotovitel realizuje dílo nebo jakoukoliv jeho část, byli informováni o své povinnosti součinnosti v rámci jejich postavení osob povinných spolupůsobit při výkonu finanční kontroly, včetně auditu.</w:t>
      </w:r>
    </w:p>
    <w:p w:rsidR="00946A6A" w:rsidRPr="00946A6A" w:rsidRDefault="00946A6A" w:rsidP="00946A6A">
      <w:pPr>
        <w:pStyle w:val="Zkladntextodsazen3"/>
        <w:tabs>
          <w:tab w:val="num" w:pos="660"/>
        </w:tabs>
        <w:ind w:left="720" w:hanging="720"/>
        <w:rPr>
          <w:sz w:val="24"/>
          <w:szCs w:val="24"/>
        </w:rPr>
      </w:pPr>
      <w:r w:rsidRPr="00946A6A">
        <w:rPr>
          <w:b/>
          <w:sz w:val="24"/>
          <w:szCs w:val="24"/>
        </w:rPr>
        <w:t>3.8</w:t>
      </w:r>
      <w:r w:rsidRPr="00946A6A">
        <w:rPr>
          <w:sz w:val="24"/>
          <w:szCs w:val="24"/>
        </w:rPr>
        <w:tab/>
        <w:t xml:space="preserve">Příkazník je povinen alespoň 10 let po skončení projektu </w:t>
      </w:r>
      <w:r w:rsidR="00793EDF">
        <w:rPr>
          <w:sz w:val="24"/>
        </w:rPr>
        <w:t xml:space="preserve">minimálně do roku 2028 </w:t>
      </w:r>
      <w:r w:rsidRPr="00946A6A">
        <w:rPr>
          <w:sz w:val="24"/>
          <w:szCs w:val="24"/>
        </w:rPr>
        <w:t xml:space="preserve">za účelem ověřování plnění povinností poskytovat požadované informace a dokumentaci zaměstnancům nebo zmocněncům pověřených orgánů </w:t>
      </w:r>
      <w:r w:rsidR="00793EDF" w:rsidRPr="00746DA0">
        <w:rPr>
          <w:sz w:val="24"/>
        </w:rPr>
        <w:t>(CRR, Ministerstva pro místní rozvoj ČR, Ministerstva financí ČR, Evropské komise, Evropského účetního dvora, Nejvyššího kontrolního úřadu, Auditního orgánu, Platebního a certifikačního orgánu</w:t>
      </w:r>
      <w:r w:rsidR="00793EDF">
        <w:rPr>
          <w:sz w:val="24"/>
        </w:rPr>
        <w:t xml:space="preserve">, </w:t>
      </w:r>
      <w:r w:rsidR="00793EDF" w:rsidRPr="00746DA0">
        <w:rPr>
          <w:sz w:val="24"/>
        </w:rPr>
        <w:t>příslušného orgánu finanční správy a dalších oprávněných orgánů státní správy)</w:t>
      </w:r>
      <w:r w:rsidR="00793EDF">
        <w:rPr>
          <w:sz w:val="24"/>
        </w:rPr>
        <w:t xml:space="preserve"> </w:t>
      </w:r>
      <w:r w:rsidRPr="00946A6A">
        <w:rPr>
          <w:sz w:val="24"/>
          <w:szCs w:val="24"/>
        </w:rPr>
        <w:t xml:space="preserve">a je povinen vytvořit výše uvedeným osobám podmínky k provedení kontroly vztahující se k realizaci projektu a poskytnout jím při provádění kontroly součinnost. Příkazník je povinen řádně uchovávat veškerou dokumentaci související s realizací projektu včetně účetních dokladů i dokladů a dokumentů týkajících se </w:t>
      </w:r>
      <w:r w:rsidR="00793EDF">
        <w:rPr>
          <w:sz w:val="24"/>
          <w:szCs w:val="24"/>
        </w:rPr>
        <w:t>výběrového</w:t>
      </w:r>
      <w:r w:rsidRPr="00946A6A">
        <w:rPr>
          <w:sz w:val="24"/>
          <w:szCs w:val="24"/>
        </w:rPr>
        <w:t xml:space="preserve"> řízení v souladu s článkem 90 Nařízení Rady (ES) číslo 1083/2006 minimálně 10 let po skončení projektu. Pokud je v českých právních předpisech stanovena lhůta delší než v evropských předpisech, musí být použita pro úschovu delší lhůta. Příka</w:t>
      </w:r>
      <w:r w:rsidR="00793EDF">
        <w:rPr>
          <w:sz w:val="24"/>
          <w:szCs w:val="24"/>
        </w:rPr>
        <w:t>zník musí zajistit, aby i jeho pod</w:t>
      </w:r>
      <w:r w:rsidRPr="00946A6A">
        <w:rPr>
          <w:sz w:val="24"/>
          <w:szCs w:val="24"/>
        </w:rPr>
        <w:t xml:space="preserve">dodavatelé byli informováni o těchto výše uvedených povinnostech ve vztahu k poskytované dotaci </w:t>
      </w:r>
      <w:r w:rsidR="00793EDF">
        <w:rPr>
          <w:sz w:val="24"/>
          <w:szCs w:val="24"/>
        </w:rPr>
        <w:t>„PROJEKTU“.</w:t>
      </w:r>
    </w:p>
    <w:p w:rsidR="00946A6A" w:rsidRPr="00946A6A" w:rsidRDefault="00946A6A" w:rsidP="00946A6A">
      <w:pPr>
        <w:pStyle w:val="Zkladntextodsazen3"/>
        <w:tabs>
          <w:tab w:val="num" w:pos="660"/>
        </w:tabs>
        <w:ind w:left="720" w:hanging="720"/>
        <w:rPr>
          <w:sz w:val="24"/>
          <w:szCs w:val="24"/>
        </w:rPr>
      </w:pPr>
      <w:r w:rsidRPr="00946A6A">
        <w:rPr>
          <w:b/>
          <w:sz w:val="24"/>
          <w:szCs w:val="24"/>
        </w:rPr>
        <w:t>3.9</w:t>
      </w:r>
      <w:r w:rsidRPr="00946A6A">
        <w:rPr>
          <w:sz w:val="24"/>
          <w:szCs w:val="24"/>
        </w:rPr>
        <w:tab/>
        <w:t>Příkazník je povinen všechny písemné zprávy, písemné výstupy a prezentace opatřit vizuální identitou projektů dle Pravidel pro provádění informačních a propagačních opatření dle přílohy Příručky pro žadatele a příjemce I</w:t>
      </w:r>
      <w:r w:rsidR="00793EDF">
        <w:rPr>
          <w:sz w:val="24"/>
          <w:szCs w:val="24"/>
        </w:rPr>
        <w:t>R</w:t>
      </w:r>
      <w:r w:rsidRPr="00946A6A">
        <w:rPr>
          <w:sz w:val="24"/>
          <w:szCs w:val="24"/>
        </w:rPr>
        <w:t>OP -Pravidel publicity I</w:t>
      </w:r>
      <w:r w:rsidR="00793EDF">
        <w:rPr>
          <w:sz w:val="24"/>
          <w:szCs w:val="24"/>
        </w:rPr>
        <w:t>R</w:t>
      </w:r>
      <w:r w:rsidRPr="00946A6A">
        <w:rPr>
          <w:sz w:val="24"/>
          <w:szCs w:val="24"/>
        </w:rPr>
        <w:t xml:space="preserve">OP. </w:t>
      </w:r>
      <w:r w:rsidRPr="00946A6A">
        <w:rPr>
          <w:sz w:val="24"/>
          <w:szCs w:val="24"/>
        </w:rPr>
        <w:lastRenderedPageBreak/>
        <w:t>Příkazník je povinen zajistit, aby každý originální účetní doklad obsahoval informaci, že se jedná o projekt I</w:t>
      </w:r>
      <w:r w:rsidR="00793EDF">
        <w:rPr>
          <w:sz w:val="24"/>
          <w:szCs w:val="24"/>
        </w:rPr>
        <w:t>R</w:t>
      </w:r>
      <w:r w:rsidRPr="00946A6A">
        <w:rPr>
          <w:sz w:val="24"/>
          <w:szCs w:val="24"/>
        </w:rPr>
        <w:t>OP a byl na něm výrazně a průkazně vyznačen název a identifikační číslo projektu EDS s registračním číslem projektu dle vydaného rozhodnutí o poskytnutí dotace.</w:t>
      </w:r>
    </w:p>
    <w:p w:rsidR="00946A6A" w:rsidRPr="00946A6A" w:rsidRDefault="00946A6A" w:rsidP="00946A6A">
      <w:pPr>
        <w:pStyle w:val="Zkladntextodsazen3"/>
        <w:ind w:left="720" w:hanging="720"/>
        <w:rPr>
          <w:sz w:val="24"/>
          <w:szCs w:val="24"/>
        </w:rPr>
      </w:pPr>
      <w:r w:rsidRPr="00946A6A">
        <w:rPr>
          <w:b/>
          <w:sz w:val="24"/>
          <w:szCs w:val="24"/>
        </w:rPr>
        <w:t>3.10</w:t>
      </w:r>
      <w:r w:rsidRPr="00946A6A">
        <w:rPr>
          <w:sz w:val="24"/>
          <w:szCs w:val="24"/>
        </w:rPr>
        <w:tab/>
        <w:t>Příkazník bude dle pokynů a v součinnosti se zadavatelem-příkazcem postupovat tak, aby příkazce mohl bez potíží a překážek plnit uvedené a další podmínky a požadavky vyplývající pro něj jako příjemce dotace. Příkazník zajistí, aby výše uvedené povinnosti vyplývající pro něj v souvislosti s poskytnutím dotace přík</w:t>
      </w:r>
      <w:r w:rsidR="00793EDF">
        <w:rPr>
          <w:sz w:val="24"/>
          <w:szCs w:val="24"/>
        </w:rPr>
        <w:t>azci, byly přeneseny i na jeho po</w:t>
      </w:r>
      <w:r w:rsidRPr="00946A6A">
        <w:rPr>
          <w:sz w:val="24"/>
          <w:szCs w:val="24"/>
        </w:rPr>
        <w:t>d</w:t>
      </w:r>
      <w:r w:rsidR="00793EDF">
        <w:rPr>
          <w:sz w:val="24"/>
          <w:szCs w:val="24"/>
        </w:rPr>
        <w:t>d</w:t>
      </w:r>
      <w:r w:rsidRPr="00946A6A">
        <w:rPr>
          <w:sz w:val="24"/>
          <w:szCs w:val="24"/>
        </w:rPr>
        <w:t>odavatele přiměřeně.</w:t>
      </w:r>
    </w:p>
    <w:p w:rsidR="00946A6A" w:rsidRDefault="00946A6A" w:rsidP="00793EDF">
      <w:pPr>
        <w:pStyle w:val="Zkladntextodsazen3"/>
        <w:ind w:left="708" w:hanging="708"/>
        <w:rPr>
          <w:b/>
          <w:sz w:val="24"/>
          <w:szCs w:val="24"/>
        </w:rPr>
      </w:pPr>
      <w:r w:rsidRPr="00946A6A">
        <w:rPr>
          <w:b/>
          <w:sz w:val="24"/>
          <w:szCs w:val="24"/>
        </w:rPr>
        <w:t>3.11</w:t>
      </w:r>
      <w:r w:rsidRPr="00946A6A">
        <w:rPr>
          <w:b/>
          <w:sz w:val="24"/>
          <w:szCs w:val="24"/>
        </w:rPr>
        <w:tab/>
      </w:r>
      <w:r w:rsidRPr="00946A6A">
        <w:rPr>
          <w:sz w:val="24"/>
          <w:szCs w:val="24"/>
        </w:rPr>
        <w:t xml:space="preserve">Příkazník se stává uzavřením této smlouvy spoluodpovědným za </w:t>
      </w:r>
      <w:r w:rsidRPr="00946A6A">
        <w:rPr>
          <w:sz w:val="24"/>
          <w:szCs w:val="24"/>
        </w:rPr>
        <w:tab/>
        <w:t>kvalitu</w:t>
      </w:r>
      <w:r w:rsidR="00793EDF">
        <w:rPr>
          <w:sz w:val="24"/>
          <w:szCs w:val="24"/>
        </w:rPr>
        <w:t xml:space="preserve"> </w:t>
      </w:r>
      <w:r w:rsidRPr="00946A6A">
        <w:rPr>
          <w:sz w:val="24"/>
          <w:szCs w:val="24"/>
        </w:rPr>
        <w:t>„DÍLA“ specifikovanou „</w:t>
      </w:r>
      <w:r w:rsidR="00793EDF">
        <w:rPr>
          <w:sz w:val="24"/>
          <w:szCs w:val="24"/>
        </w:rPr>
        <w:t>PD</w:t>
      </w:r>
      <w:r w:rsidRPr="00946A6A">
        <w:rPr>
          <w:sz w:val="24"/>
          <w:szCs w:val="24"/>
        </w:rPr>
        <w:t xml:space="preserve">“, pokud by prokazatelně </w:t>
      </w:r>
      <w:r w:rsidR="00793EDF">
        <w:rPr>
          <w:sz w:val="24"/>
          <w:szCs w:val="24"/>
        </w:rPr>
        <w:t xml:space="preserve">pochybil ve svých </w:t>
      </w:r>
      <w:r w:rsidR="00793EDF">
        <w:rPr>
          <w:sz w:val="24"/>
          <w:szCs w:val="24"/>
        </w:rPr>
        <w:tab/>
        <w:t xml:space="preserve">povinnostech </w:t>
      </w:r>
      <w:r w:rsidRPr="00946A6A">
        <w:rPr>
          <w:sz w:val="24"/>
          <w:szCs w:val="24"/>
        </w:rPr>
        <w:t xml:space="preserve">ve </w:t>
      </w:r>
      <w:r w:rsidR="00AB2563">
        <w:rPr>
          <w:sz w:val="24"/>
          <w:szCs w:val="24"/>
        </w:rPr>
        <w:t xml:space="preserve">„výkonu </w:t>
      </w:r>
      <w:r w:rsidR="00103EF8">
        <w:rPr>
          <w:sz w:val="24"/>
          <w:szCs w:val="24"/>
        </w:rPr>
        <w:t>koordinátora BOZP</w:t>
      </w:r>
      <w:r w:rsidRPr="00946A6A">
        <w:rPr>
          <w:sz w:val="24"/>
          <w:szCs w:val="24"/>
        </w:rPr>
        <w:t xml:space="preserve">“ dle článku </w:t>
      </w:r>
      <w:r w:rsidR="00AB2563">
        <w:rPr>
          <w:sz w:val="24"/>
          <w:szCs w:val="24"/>
        </w:rPr>
        <w:t xml:space="preserve">2 této smlouvy a </w:t>
      </w:r>
      <w:r w:rsidR="00AB2563">
        <w:rPr>
          <w:sz w:val="24"/>
          <w:szCs w:val="24"/>
        </w:rPr>
        <w:tab/>
        <w:t xml:space="preserve">způsobil tím </w:t>
      </w:r>
      <w:r w:rsidRPr="00946A6A">
        <w:rPr>
          <w:sz w:val="24"/>
          <w:szCs w:val="24"/>
        </w:rPr>
        <w:t>příkazci škodu.</w:t>
      </w:r>
      <w:r w:rsidR="00793EDF">
        <w:rPr>
          <w:b/>
          <w:sz w:val="24"/>
          <w:szCs w:val="24"/>
        </w:rPr>
        <w:t xml:space="preserve"> </w:t>
      </w:r>
    </w:p>
    <w:p w:rsidR="00793EDF" w:rsidRPr="00946A6A" w:rsidRDefault="00793EDF" w:rsidP="00793EDF">
      <w:pPr>
        <w:pStyle w:val="Zkladntextodsazen3"/>
        <w:ind w:left="0"/>
        <w:rPr>
          <w:b/>
          <w:sz w:val="24"/>
          <w:szCs w:val="24"/>
        </w:rPr>
      </w:pP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Článek 4.</w:t>
      </w: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Práva a povinnosti příkazce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4.1</w:t>
      </w:r>
      <w:r w:rsidRPr="00946A6A">
        <w:rPr>
          <w:szCs w:val="24"/>
        </w:rPr>
        <w:tab/>
        <w:t xml:space="preserve">Příkazce poskytl ke dni uzavření smlouvy </w:t>
      </w:r>
      <w:r w:rsidR="00AB2563">
        <w:rPr>
          <w:szCs w:val="24"/>
        </w:rPr>
        <w:t>příkazníkovi</w:t>
      </w:r>
      <w:r w:rsidRPr="00946A6A">
        <w:rPr>
          <w:szCs w:val="24"/>
        </w:rPr>
        <w:t xml:space="preserve"> výchozí poklady. Zejména „</w:t>
      </w:r>
      <w:r w:rsidR="00AB2563">
        <w:rPr>
          <w:szCs w:val="24"/>
        </w:rPr>
        <w:t>PD</w:t>
      </w:r>
      <w:r w:rsidRPr="00946A6A">
        <w:rPr>
          <w:szCs w:val="24"/>
        </w:rPr>
        <w:t>“ dle článku 1, smlouvu o dílo se zhotovitelem „DÍLA“ a všechny doklady související s povolením a provedení „DÍLA“</w:t>
      </w:r>
      <w:r w:rsidR="00AB2563">
        <w:rPr>
          <w:szCs w:val="24"/>
        </w:rPr>
        <w:t xml:space="preserve"> a potřebné podklady k naplňování činností a úkolů při „výkonu </w:t>
      </w:r>
      <w:r w:rsidR="00BC1136">
        <w:rPr>
          <w:szCs w:val="24"/>
        </w:rPr>
        <w:t>koordinátora BOZP</w:t>
      </w:r>
      <w:r w:rsidR="00AB2563">
        <w:rPr>
          <w:szCs w:val="24"/>
        </w:rPr>
        <w:t>“ vzhledem k „PROJEKTU“.</w:t>
      </w: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  <w:r w:rsidRPr="00946A6A">
        <w:rPr>
          <w:b/>
          <w:szCs w:val="24"/>
        </w:rPr>
        <w:t>4.2</w:t>
      </w:r>
      <w:r w:rsidRPr="00946A6A">
        <w:rPr>
          <w:szCs w:val="24"/>
        </w:rPr>
        <w:tab/>
        <w:t>Příkazce je povinen vytvořit řádné podmínky pro činnost příkazníka a poskytovat mu během plnění předmětu smlouvy nezbytnou další součinnost spojenou s předmětem smlouvy, zejména předat příkazníkovi další podklady a informace nezbytné pro plnění smlouvy, které získá po jejím uzavření.</w:t>
      </w:r>
    </w:p>
    <w:p w:rsidR="00946A6A" w:rsidRPr="00946A6A" w:rsidRDefault="00946A6A" w:rsidP="00946A6A">
      <w:pPr>
        <w:pStyle w:val="Normodsaz"/>
        <w:widowControl w:val="0"/>
        <w:ind w:left="709" w:right="27" w:hanging="709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left="709" w:right="27" w:hanging="709"/>
      </w:pPr>
      <w:r w:rsidRPr="00946A6A">
        <w:rPr>
          <w:b/>
        </w:rPr>
        <w:t>4.3</w:t>
      </w:r>
      <w:r w:rsidRPr="00946A6A">
        <w:t xml:space="preserve"> </w:t>
      </w:r>
      <w:r w:rsidRPr="00946A6A">
        <w:tab/>
        <w:t>Příkazce udělí příkazníkovi po uzavření této smlouvy plnou moc k uskutečňování právních úkonů v zastoupení a jménem příkazce</w:t>
      </w:r>
      <w:r w:rsidR="00BC1136">
        <w:t xml:space="preserve"> vzhledem k dodržování a kontrole BOZP.</w:t>
      </w:r>
    </w:p>
    <w:p w:rsidR="00946A6A" w:rsidRPr="00946A6A" w:rsidRDefault="00946A6A" w:rsidP="00946A6A">
      <w:pPr>
        <w:jc w:val="left"/>
        <w:rPr>
          <w:b/>
          <w:szCs w:val="20"/>
        </w:rPr>
      </w:pP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Článek 5.</w:t>
      </w:r>
    </w:p>
    <w:p w:rsidR="00946A6A" w:rsidRPr="00AB2563" w:rsidRDefault="00946A6A" w:rsidP="00AB2563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AB2563">
        <w:rPr>
          <w:rFonts w:ascii="Times New Roman" w:hAnsi="Times New Roman" w:cs="Times New Roman"/>
          <w:i w:val="0"/>
        </w:rPr>
        <w:t>Úplata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5.1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Smluvní strany se dohodly, že příkazníkovi náleží úplata za činnost vykonávanou dle této smlouvy, </w:t>
      </w:r>
      <w:r w:rsidR="00D56316">
        <w:rPr>
          <w:rFonts w:ascii="Times New Roman" w:hAnsi="Times New Roman" w:cs="Times New Roman"/>
          <w:sz w:val="24"/>
          <w:szCs w:val="24"/>
          <w:lang w:eastAsia="cs-CZ"/>
        </w:rPr>
        <w:t xml:space="preserve">která </w:t>
      </w:r>
      <w:r w:rsidR="007D6DA8">
        <w:rPr>
          <w:rFonts w:ascii="Times New Roman" w:hAnsi="Times New Roman" w:cs="Times New Roman"/>
          <w:sz w:val="24"/>
          <w:szCs w:val="24"/>
          <w:lang w:eastAsia="cs-CZ"/>
        </w:rPr>
        <w:t xml:space="preserve">je stanovena </w:t>
      </w:r>
      <w:r w:rsidR="00AB2563">
        <w:rPr>
          <w:rFonts w:ascii="Times New Roman" w:hAnsi="Times New Roman" w:cs="Times New Roman"/>
          <w:sz w:val="24"/>
          <w:szCs w:val="24"/>
          <w:lang w:eastAsia="cs-CZ"/>
        </w:rPr>
        <w:t xml:space="preserve">v souladu se zadávacími podmínkami výběrového řízení, jež předcházelo uzavření této smlouvy </w:t>
      </w:r>
      <w:r w:rsidR="00051763">
        <w:rPr>
          <w:rFonts w:ascii="Times New Roman" w:hAnsi="Times New Roman" w:cs="Times New Roman"/>
          <w:sz w:val="24"/>
          <w:szCs w:val="24"/>
          <w:lang w:eastAsia="cs-CZ"/>
        </w:rPr>
        <w:t xml:space="preserve">a vlastní nabídkou příkazníka v tomto výběrovém řízení </w:t>
      </w:r>
      <w:r w:rsidR="00AB2563">
        <w:rPr>
          <w:rFonts w:ascii="Times New Roman" w:hAnsi="Times New Roman" w:cs="Times New Roman"/>
          <w:sz w:val="24"/>
          <w:szCs w:val="24"/>
          <w:lang w:eastAsia="cs-CZ"/>
        </w:rPr>
        <w:t>takto: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AB2563" w:rsidRPr="00946A6A" w:rsidRDefault="00AB2563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</w:p>
    <w:p w:rsidR="00AB2563" w:rsidRDefault="007D6DA8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I. úplata za vypracování Plánu BOZP</w:t>
      </w:r>
    </w:p>
    <w:p w:rsidR="007D6DA8" w:rsidRDefault="007D6DA8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7D6DA8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...xxx...</w:t>
      </w: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Kč bez DPH   </w:t>
      </w:r>
    </w:p>
    <w:p w:rsidR="007D6DA8" w:rsidRDefault="007D6DA8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7D6DA8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...xxx...</w:t>
      </w: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 w:rsidRPr="007D6DA8">
        <w:rPr>
          <w:rFonts w:ascii="Times New Roman" w:hAnsi="Times New Roman" w:cs="Times New Roman"/>
          <w:sz w:val="24"/>
          <w:szCs w:val="24"/>
          <w:lang w:eastAsia="cs-CZ"/>
        </w:rPr>
        <w:t>Kč DPH</w:t>
      </w:r>
    </w:p>
    <w:p w:rsidR="007D6DA8" w:rsidRDefault="007D6DA8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7D6DA8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...xxx...</w:t>
      </w: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Kč včetně DPH   </w:t>
      </w:r>
    </w:p>
    <w:p w:rsidR="007D6DA8" w:rsidRDefault="007D6DA8" w:rsidP="007D6DA8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D6DA8" w:rsidRPr="00946A6A" w:rsidRDefault="007D6DA8" w:rsidP="007D6DA8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II. úplata za činnosti koordinátora BOZP </w:t>
      </w:r>
      <w:r w:rsidRPr="00775C70">
        <w:rPr>
          <w:rFonts w:ascii="Times New Roman" w:hAnsi="Times New Roman" w:cs="Times New Roman"/>
          <w:snapToGrid w:val="0"/>
          <w:sz w:val="24"/>
        </w:rPr>
        <w:t xml:space="preserve">po dobu </w:t>
      </w:r>
      <w:r>
        <w:rPr>
          <w:rFonts w:ascii="Times New Roman" w:hAnsi="Times New Roman" w:cs="Times New Roman"/>
          <w:snapToGrid w:val="0"/>
          <w:sz w:val="24"/>
        </w:rPr>
        <w:t>trvání předmětu smlouvy</w:t>
      </w:r>
    </w:p>
    <w:p w:rsidR="007D6DA8" w:rsidRDefault="007D6DA8" w:rsidP="007D6DA8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7D6DA8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...xxx...</w:t>
      </w: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Kč bez DPH   </w:t>
      </w:r>
    </w:p>
    <w:p w:rsidR="007D6DA8" w:rsidRDefault="007D6DA8" w:rsidP="007D6DA8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7D6DA8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...xxx...</w:t>
      </w: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 w:rsidRPr="007D6DA8">
        <w:rPr>
          <w:rFonts w:ascii="Times New Roman" w:hAnsi="Times New Roman" w:cs="Times New Roman"/>
          <w:sz w:val="24"/>
          <w:szCs w:val="24"/>
          <w:lang w:eastAsia="cs-CZ"/>
        </w:rPr>
        <w:t>Kč DPH</w:t>
      </w:r>
    </w:p>
    <w:p w:rsidR="007D6DA8" w:rsidRDefault="007D6DA8" w:rsidP="007D6DA8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7D6DA8">
        <w:rPr>
          <w:rFonts w:ascii="Times New Roman" w:hAnsi="Times New Roman" w:cs="Times New Roman"/>
          <w:color w:val="FF0000"/>
          <w:sz w:val="24"/>
          <w:szCs w:val="24"/>
          <w:lang w:eastAsia="cs-CZ"/>
        </w:rPr>
        <w:t>...xxx...</w:t>
      </w:r>
      <w:r>
        <w:rPr>
          <w:rFonts w:ascii="Times New Roman" w:hAnsi="Times New Roman" w:cs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Kč včetně DPH   </w:t>
      </w:r>
    </w:p>
    <w:p w:rsidR="007D6DA8" w:rsidRPr="00946A6A" w:rsidRDefault="007D6DA8" w:rsidP="00AB2563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5.2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>Úplata příkazníka zahrnuje veškeré náklady příkazníka, které vynaloží při plnění svého závazku dle této smlouvy. Nezahrnuje pouze náklady, které vynaložil příkazník při plnění této smlouvy v zastoupení příkazce, tj. náklady, které by jinak musel vynaložit příkazce sám, např. náklady na expertní posudky atd.</w:t>
      </w:r>
    </w:p>
    <w:p w:rsidR="00946A6A" w:rsidRPr="00946A6A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</w:p>
    <w:p w:rsidR="0068243E" w:rsidRDefault="00946A6A" w:rsidP="00946A6A">
      <w:pPr>
        <w:pStyle w:val="AAOdstavec"/>
        <w:widowControl w:val="0"/>
        <w:ind w:left="709" w:hanging="709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5.3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Sjednanou úplatu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bude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 příkazce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 xml:space="preserve">hradit příkazníkovi 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v měsíčních platbách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za uplynulý kalendářní měsíc</w:t>
      </w:r>
      <w:r w:rsidR="00C96874">
        <w:rPr>
          <w:rFonts w:ascii="Times New Roman" w:hAnsi="Times New Roman" w:cs="Times New Roman"/>
          <w:sz w:val="24"/>
          <w:szCs w:val="24"/>
          <w:lang w:eastAsia="cs-CZ"/>
        </w:rPr>
        <w:t>.</w:t>
      </w:r>
      <w:r w:rsidR="006C7D1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68243E" w:rsidRDefault="0068243E" w:rsidP="0068243E">
      <w:pPr>
        <w:pStyle w:val="AAOdstavec"/>
        <w:widowControl w:val="0"/>
        <w:ind w:left="709" w:hanging="4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napToGrid w:val="0"/>
          <w:sz w:val="24"/>
        </w:rPr>
        <w:t>Cena za poskytované služby dle odstavce 5.1 části II. této smlouvy bude rozpočítána na pravidelné měsíční platby jako podíl této ceny za výkon koordinátora BOZP</w:t>
      </w:r>
      <w:r w:rsidRPr="00775C70">
        <w:rPr>
          <w:rFonts w:ascii="Times New Roman" w:hAnsi="Times New Roman" w:cs="Times New Roman"/>
          <w:snapToGrid w:val="0"/>
          <w:sz w:val="24"/>
        </w:rPr>
        <w:t xml:space="preserve"> po dobu </w:t>
      </w:r>
      <w:r>
        <w:rPr>
          <w:rFonts w:ascii="Times New Roman" w:hAnsi="Times New Roman" w:cs="Times New Roman"/>
          <w:snapToGrid w:val="0"/>
          <w:sz w:val="24"/>
        </w:rPr>
        <w:t>trvání předmětu smlouvy a počtu 21 měsíců. Dílčí cena za vypracování Plánu BOZP dle odstavce 5.1 části I. této smlouvy bude uhrazena jednorázově po předání a zástupcem příkazce odsouhlasení tohoto dokumentu.</w:t>
      </w:r>
    </w:p>
    <w:p w:rsidR="00946A6A" w:rsidRPr="00946A6A" w:rsidRDefault="00EB55EA" w:rsidP="0068243E">
      <w:pPr>
        <w:pStyle w:val="AAOdstavec"/>
        <w:widowControl w:val="0"/>
        <w:ind w:left="709" w:hanging="4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>Platby budou prováděny v Kč bezhotovostním převodem mezi účty smluvních stran</w:t>
      </w:r>
      <w:r w:rsidR="00363C69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363C69" w:rsidRPr="00363C69">
        <w:rPr>
          <w:rFonts w:ascii="Times New Roman" w:hAnsi="Times New Roman" w:cs="Times New Roman"/>
          <w:sz w:val="24"/>
          <w:szCs w:val="24"/>
          <w:lang w:eastAsia="cs-CZ"/>
        </w:rPr>
        <w:t>na základě faktur, majících náležitosti daňového dokladu a doručených do sídla příkazce</w:t>
      </w:r>
      <w:r w:rsidRPr="00363C69">
        <w:rPr>
          <w:rFonts w:ascii="Times New Roman" w:hAnsi="Times New Roman" w:cs="Times New Roman"/>
          <w:sz w:val="24"/>
          <w:szCs w:val="24"/>
          <w:lang w:eastAsia="cs-CZ"/>
        </w:rPr>
        <w:t>.</w:t>
      </w: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pStyle w:val="AAOdstavec"/>
        <w:widowControl w:val="0"/>
        <w:tabs>
          <w:tab w:val="num" w:pos="950"/>
        </w:tabs>
        <w:ind w:left="705" w:hanging="705"/>
        <w:rPr>
          <w:rFonts w:ascii="Times New Roman" w:hAnsi="Times New Roman" w:cs="Times New Roman"/>
          <w:sz w:val="24"/>
          <w:szCs w:val="24"/>
          <w:lang w:eastAsia="cs-CZ"/>
        </w:rPr>
      </w:pPr>
      <w:r w:rsidRPr="00946A6A">
        <w:rPr>
          <w:rFonts w:ascii="Times New Roman" w:hAnsi="Times New Roman" w:cs="Times New Roman"/>
          <w:b/>
          <w:sz w:val="24"/>
          <w:szCs w:val="24"/>
          <w:lang w:eastAsia="cs-CZ"/>
        </w:rPr>
        <w:t>5.4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ab/>
        <w:t xml:space="preserve">Smluvní strany sjednávají splatnost veškerých daňových dokladů vystavených příkazníkem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 xml:space="preserve">(faktur) 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 xml:space="preserve">do </w:t>
      </w:r>
      <w:r w:rsidR="00EB55EA">
        <w:rPr>
          <w:rFonts w:ascii="Times New Roman" w:hAnsi="Times New Roman" w:cs="Times New Roman"/>
          <w:sz w:val="24"/>
          <w:szCs w:val="24"/>
          <w:lang w:eastAsia="cs-CZ"/>
        </w:rPr>
        <w:t>3</w:t>
      </w:r>
      <w:r w:rsidRPr="00946A6A">
        <w:rPr>
          <w:rFonts w:ascii="Times New Roman" w:hAnsi="Times New Roman" w:cs="Times New Roman"/>
          <w:sz w:val="24"/>
          <w:szCs w:val="24"/>
          <w:lang w:eastAsia="cs-CZ"/>
        </w:rPr>
        <w:t>0 dnů po jejich doručení. Za den úhrady daňového dokladu je smluvními stranami považován den, kdy částka účtovaná daňovým dokladem bude připsána na účet příkazníka.</w:t>
      </w:r>
      <w:r w:rsidRPr="00946A6A">
        <w:rPr>
          <w:rFonts w:ascii="Times New Roman" w:hAnsi="Times New Roman" w:cs="Times New Roman"/>
        </w:rPr>
        <w:t xml:space="preserve"> </w:t>
      </w:r>
    </w:p>
    <w:p w:rsidR="00946A6A" w:rsidRPr="00946A6A" w:rsidRDefault="00946A6A" w:rsidP="00946A6A">
      <w:pPr>
        <w:tabs>
          <w:tab w:val="left" w:pos="284"/>
          <w:tab w:val="left" w:pos="1843"/>
        </w:tabs>
        <w:overflowPunct w:val="0"/>
        <w:autoSpaceDE w:val="0"/>
        <w:autoSpaceDN w:val="0"/>
        <w:adjustRightInd w:val="0"/>
        <w:spacing w:before="60"/>
        <w:textAlignment w:val="baseline"/>
      </w:pPr>
    </w:p>
    <w:p w:rsidR="00946A6A" w:rsidRPr="00946A6A" w:rsidRDefault="00946A6A" w:rsidP="00946A6A">
      <w:pPr>
        <w:pStyle w:val="AAOdstavec"/>
        <w:widowControl w:val="0"/>
        <w:tabs>
          <w:tab w:val="num" w:pos="950"/>
        </w:tabs>
        <w:ind w:left="705" w:hanging="705"/>
        <w:rPr>
          <w:rFonts w:ascii="Times New Roman" w:hAnsi="Times New Roman" w:cs="Times New Roman"/>
          <w:sz w:val="24"/>
          <w:szCs w:val="24"/>
        </w:rPr>
      </w:pPr>
      <w:r w:rsidRPr="00946A6A">
        <w:rPr>
          <w:rFonts w:ascii="Times New Roman" w:hAnsi="Times New Roman" w:cs="Times New Roman"/>
          <w:b/>
          <w:sz w:val="24"/>
          <w:szCs w:val="24"/>
        </w:rPr>
        <w:t>5.5</w:t>
      </w:r>
      <w:r w:rsidRPr="00946A6A">
        <w:rPr>
          <w:rFonts w:ascii="Times New Roman" w:hAnsi="Times New Roman" w:cs="Times New Roman"/>
          <w:sz w:val="24"/>
          <w:szCs w:val="24"/>
        </w:rPr>
        <w:tab/>
        <w:t>Oprávněně vystavené faktury musí mít veškeré náležitosti daňového dokladu stanovené platnými právními předpisy České republiky a musí obsahovat v souladu s článkem 1.2 této příkazní smlouvy název projektu I</w:t>
      </w:r>
      <w:r w:rsidR="00EB55EA">
        <w:rPr>
          <w:rFonts w:ascii="Times New Roman" w:hAnsi="Times New Roman" w:cs="Times New Roman"/>
          <w:sz w:val="24"/>
          <w:szCs w:val="24"/>
        </w:rPr>
        <w:t>R</w:t>
      </w:r>
      <w:r w:rsidRPr="00946A6A">
        <w:rPr>
          <w:rFonts w:ascii="Times New Roman" w:hAnsi="Times New Roman" w:cs="Times New Roman"/>
          <w:sz w:val="24"/>
          <w:szCs w:val="24"/>
        </w:rPr>
        <w:t xml:space="preserve">OP + registrační číslo </w:t>
      </w:r>
      <w:r w:rsidR="00EB55EA">
        <w:rPr>
          <w:rFonts w:ascii="Times New Roman" w:hAnsi="Times New Roman" w:cs="Times New Roman"/>
          <w:sz w:val="24"/>
          <w:szCs w:val="24"/>
        </w:rPr>
        <w:t>„PROJEKTU“.</w:t>
      </w:r>
    </w:p>
    <w:p w:rsidR="00946A6A" w:rsidRPr="00946A6A" w:rsidRDefault="00946A6A" w:rsidP="00946A6A">
      <w:pPr>
        <w:pStyle w:val="AAOdstavec"/>
        <w:widowControl w:val="0"/>
        <w:rPr>
          <w:rFonts w:ascii="Times New Roman" w:hAnsi="Times New Roman" w:cs="Times New Roman"/>
          <w:sz w:val="24"/>
          <w:szCs w:val="24"/>
          <w:lang w:eastAsia="cs-CZ"/>
        </w:rPr>
      </w:pPr>
    </w:p>
    <w:p w:rsidR="00946A6A" w:rsidRPr="00946A6A" w:rsidRDefault="00946A6A" w:rsidP="00946A6A">
      <w:pPr>
        <w:tabs>
          <w:tab w:val="left" w:pos="0"/>
          <w:tab w:val="num" w:pos="950"/>
        </w:tabs>
        <w:overflowPunct w:val="0"/>
        <w:autoSpaceDE w:val="0"/>
        <w:autoSpaceDN w:val="0"/>
        <w:adjustRightInd w:val="0"/>
        <w:spacing w:before="60"/>
        <w:ind w:left="708" w:hanging="708"/>
        <w:textAlignment w:val="baseline"/>
      </w:pPr>
      <w:r w:rsidRPr="00946A6A">
        <w:rPr>
          <w:b/>
        </w:rPr>
        <w:t>5.6</w:t>
      </w:r>
      <w:r w:rsidRPr="00946A6A">
        <w:tab/>
        <w:t xml:space="preserve">V případě, že faktura nebude obsahovat náležitosti uvedené v této smlouvě, je příkazce oprávněn fakturu vrátit příkazníkovi k doplnění. V takovém případě se přeruší plynutí lhůty splatnosti a nová lhůta splatnosti začne plynout od data doručení opravené faktury příkazci. </w:t>
      </w:r>
    </w:p>
    <w:p w:rsidR="00946A6A" w:rsidRPr="00946A6A" w:rsidRDefault="00946A6A" w:rsidP="00946A6A">
      <w:pPr>
        <w:jc w:val="left"/>
      </w:pPr>
    </w:p>
    <w:p w:rsidR="00946A6A" w:rsidRPr="004F752C" w:rsidRDefault="00946A6A" w:rsidP="004F752C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4F752C">
        <w:rPr>
          <w:rFonts w:ascii="Times New Roman" w:hAnsi="Times New Roman" w:cs="Times New Roman"/>
          <w:i w:val="0"/>
        </w:rPr>
        <w:t>Článek 6.</w:t>
      </w:r>
    </w:p>
    <w:p w:rsidR="00946A6A" w:rsidRPr="004F752C" w:rsidRDefault="00946A6A" w:rsidP="004F752C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4F752C">
        <w:rPr>
          <w:rFonts w:ascii="Times New Roman" w:hAnsi="Times New Roman" w:cs="Times New Roman"/>
          <w:i w:val="0"/>
        </w:rPr>
        <w:t>Doba platnosti smlouvy</w:t>
      </w:r>
    </w:p>
    <w:p w:rsidR="00946A6A" w:rsidRPr="00946A6A" w:rsidRDefault="00946A6A" w:rsidP="00946A6A">
      <w:pPr>
        <w:pStyle w:val="Nadpis2"/>
        <w:ind w:left="720" w:hanging="72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46A6A">
        <w:rPr>
          <w:rFonts w:ascii="Times New Roman" w:hAnsi="Times New Roman" w:cs="Times New Roman"/>
          <w:i w:val="0"/>
          <w:sz w:val="24"/>
          <w:szCs w:val="24"/>
        </w:rPr>
        <w:t>6.1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ab/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Tato smlouva nabývá platnosti a účinnosti dnem podpisu oběma smluvními stranami a zaniká splněním závazku touto smlouvou založeného. Závazek musí být splněn nejpozději do </w:t>
      </w:r>
      <w:r w:rsidR="004F752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doby ukončení </w:t>
      </w:r>
      <w:r w:rsidR="00BD7D2E">
        <w:rPr>
          <w:rFonts w:ascii="Times New Roman" w:hAnsi="Times New Roman" w:cs="Times New Roman"/>
          <w:b w:val="0"/>
          <w:i w:val="0"/>
          <w:sz w:val="24"/>
          <w:szCs w:val="24"/>
        </w:rPr>
        <w:t>„DÍLA</w:t>
      </w:r>
      <w:r w:rsidR="004F752C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“. 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 případě objektivních důvodů prodloužení termínu ukončení realizace stavebních prací ze strany dodavatele 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>„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>DÍLA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>“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, jejichž dozorování je předmětem této smlouvy, dojde adekvátně k tomu i k prodloužení termínu plnění této smlouvy </w:t>
      </w:r>
      <w:r w:rsidR="00BD7D2E">
        <w:rPr>
          <w:rFonts w:ascii="Times New Roman" w:hAnsi="Times New Roman" w:cs="Times New Roman"/>
          <w:b w:val="0"/>
          <w:i w:val="0"/>
          <w:sz w:val="24"/>
          <w:szCs w:val="24"/>
        </w:rPr>
        <w:t>s vlivem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na sjednanou </w:t>
      </w:r>
      <w:r w:rsidR="000353CC">
        <w:rPr>
          <w:rFonts w:ascii="Times New Roman" w:hAnsi="Times New Roman" w:cs="Times New Roman"/>
          <w:b w:val="0"/>
          <w:i w:val="0"/>
          <w:sz w:val="24"/>
          <w:szCs w:val="24"/>
        </w:rPr>
        <w:t>úplatu</w:t>
      </w:r>
      <w:r w:rsidR="00BD7D2E">
        <w:rPr>
          <w:rFonts w:ascii="Times New Roman" w:hAnsi="Times New Roman" w:cs="Times New Roman"/>
          <w:b w:val="0"/>
          <w:i w:val="0"/>
          <w:sz w:val="24"/>
          <w:szCs w:val="24"/>
        </w:rPr>
        <w:t>, která bude adekvátně změněna na době prodloužení stavebních prací. O tomto bude mezi smluvními stranami uzavřen dodatek smlouvy na základě souhlasu obou smluvních stran.</w:t>
      </w:r>
    </w:p>
    <w:p w:rsidR="00946A6A" w:rsidRPr="00946A6A" w:rsidRDefault="00946A6A" w:rsidP="00946A6A"/>
    <w:p w:rsidR="00946A6A" w:rsidRPr="00946A6A" w:rsidRDefault="00946A6A" w:rsidP="000353CC">
      <w:pPr>
        <w:ind w:left="540" w:hanging="540"/>
      </w:pPr>
      <w:r w:rsidRPr="00946A6A">
        <w:rPr>
          <w:b/>
        </w:rPr>
        <w:t>6.2</w:t>
      </w:r>
      <w:r w:rsidRPr="00946A6A">
        <w:rPr>
          <w:b/>
        </w:rPr>
        <w:tab/>
      </w:r>
      <w:r w:rsidRPr="004F752C">
        <w:rPr>
          <w:bCs/>
          <w:iCs/>
        </w:rPr>
        <w:t>Příkazník se zavazuje pro příkazce vykonáv</w:t>
      </w:r>
      <w:r w:rsidR="00BD7D2E">
        <w:rPr>
          <w:bCs/>
          <w:iCs/>
        </w:rPr>
        <w:t xml:space="preserve">at činnosti dle článku 2. této </w:t>
      </w:r>
      <w:r w:rsidRPr="004F752C">
        <w:rPr>
          <w:bCs/>
          <w:iCs/>
        </w:rPr>
        <w:t>příkazní</w:t>
      </w:r>
      <w:r w:rsidR="00BD7D2E">
        <w:rPr>
          <w:bCs/>
          <w:iCs/>
        </w:rPr>
        <w:t xml:space="preserve"> s</w:t>
      </w:r>
      <w:r w:rsidRPr="004F752C">
        <w:rPr>
          <w:bCs/>
          <w:iCs/>
        </w:rPr>
        <w:t xml:space="preserve">mlouvy po celou dobu realizace </w:t>
      </w:r>
      <w:r w:rsidR="000353CC">
        <w:rPr>
          <w:bCs/>
          <w:iCs/>
        </w:rPr>
        <w:t>„</w:t>
      </w:r>
      <w:r w:rsidRPr="004F752C">
        <w:rPr>
          <w:bCs/>
          <w:iCs/>
        </w:rPr>
        <w:t>DÍLA</w:t>
      </w:r>
      <w:r w:rsidR="000353CC">
        <w:rPr>
          <w:bCs/>
          <w:iCs/>
        </w:rPr>
        <w:t xml:space="preserve">“ ale i následně i po jeho ukončení při řešení záležitostí a poskytnutí součinností vzhledem k „PROJEKTU“. </w:t>
      </w:r>
    </w:p>
    <w:p w:rsidR="00946A6A" w:rsidRPr="00946A6A" w:rsidRDefault="00946A6A" w:rsidP="00946A6A"/>
    <w:p w:rsidR="00946A6A" w:rsidRPr="00946A6A" w:rsidRDefault="00946A6A" w:rsidP="000353CC">
      <w:pPr>
        <w:widowControl w:val="0"/>
        <w:ind w:left="540" w:right="27" w:hanging="540"/>
      </w:pPr>
      <w:r w:rsidRPr="00946A6A">
        <w:rPr>
          <w:b/>
        </w:rPr>
        <w:t>6.3</w:t>
      </w:r>
      <w:r w:rsidR="000353CC">
        <w:tab/>
      </w:r>
      <w:r w:rsidRPr="00946A6A">
        <w:t>Před splněním závazku může být smlo</w:t>
      </w:r>
      <w:r w:rsidR="00BD7D2E">
        <w:t xml:space="preserve">uva ukončena písemnou výpovědí </w:t>
      </w:r>
      <w:r w:rsidRPr="00946A6A">
        <w:t xml:space="preserve">podanou </w:t>
      </w:r>
      <w:r w:rsidRPr="00946A6A">
        <w:lastRenderedPageBreak/>
        <w:t>kteroukoliv ze smluvních stran, ale pouze v p</w:t>
      </w:r>
      <w:r w:rsidR="00BD7D2E">
        <w:t xml:space="preserve">řípadě, kdy druhá ze </w:t>
      </w:r>
      <w:r w:rsidR="00BD7D2E">
        <w:tab/>
        <w:t xml:space="preserve">smluvních </w:t>
      </w:r>
      <w:r w:rsidRPr="00946A6A">
        <w:t>stran neplní závazky založené touto smlou</w:t>
      </w:r>
      <w:r w:rsidR="000353CC">
        <w:t xml:space="preserve">vou přesto, že k jejich </w:t>
      </w:r>
      <w:r w:rsidR="000353CC">
        <w:tab/>
        <w:t xml:space="preserve">plnění </w:t>
      </w:r>
      <w:r w:rsidRPr="00946A6A">
        <w:t xml:space="preserve">byla písemně vyzvána a na možnost výpovědi upozorněna. </w:t>
      </w:r>
    </w:p>
    <w:p w:rsidR="00946A6A" w:rsidRPr="00946A6A" w:rsidRDefault="00946A6A" w:rsidP="00946A6A">
      <w:pPr>
        <w:widowControl w:val="0"/>
        <w:ind w:left="540" w:right="27" w:hanging="540"/>
      </w:pPr>
    </w:p>
    <w:p w:rsidR="00946A6A" w:rsidRPr="00946A6A" w:rsidRDefault="00946A6A" w:rsidP="00946A6A">
      <w:pPr>
        <w:widowControl w:val="0"/>
        <w:ind w:left="540" w:right="27" w:hanging="540"/>
      </w:pPr>
      <w:r w:rsidRPr="00946A6A">
        <w:rPr>
          <w:b/>
        </w:rPr>
        <w:t>6.4</w:t>
      </w:r>
      <w:r w:rsidR="000353CC">
        <w:tab/>
      </w:r>
      <w:r w:rsidRPr="00946A6A">
        <w:t>Příkazce může smlouvu vypovědět částečně nebo v celém rozsahu. Nestanoví-li výpověď příkazce pozdější účinnost, nabývá účinnosti dnem, kdy se o ní příkazník dověděl nebo mohl dov</w:t>
      </w:r>
      <w:r w:rsidR="000353CC">
        <w:t xml:space="preserve">ědět. Od účinnosti výpovědi je </w:t>
      </w:r>
      <w:r w:rsidRPr="00946A6A">
        <w:t xml:space="preserve">příkazník povinen nepokračovat v činnosti, na kterou se výpověď vztahuje, je </w:t>
      </w:r>
      <w:r w:rsidRPr="00946A6A">
        <w:tab/>
        <w:t xml:space="preserve">však povinen příkazce upozornit na opatření potřebná k tomu, aby se zabránilo vzniku škody hrozící příkazci nedokončením činnosti dle této smlouvy. </w:t>
      </w:r>
    </w:p>
    <w:p w:rsidR="00946A6A" w:rsidRPr="00946A6A" w:rsidRDefault="00946A6A" w:rsidP="00946A6A">
      <w:pPr>
        <w:widowControl w:val="0"/>
        <w:ind w:left="540" w:right="27" w:hanging="540"/>
      </w:pPr>
    </w:p>
    <w:p w:rsidR="00946A6A" w:rsidRPr="00946A6A" w:rsidRDefault="00946A6A" w:rsidP="00946A6A">
      <w:pPr>
        <w:widowControl w:val="0"/>
        <w:ind w:left="540" w:right="27" w:hanging="540"/>
      </w:pPr>
      <w:r w:rsidRPr="00946A6A">
        <w:rPr>
          <w:b/>
        </w:rPr>
        <w:t>6.5</w:t>
      </w:r>
      <w:r w:rsidR="000353CC">
        <w:tab/>
      </w:r>
      <w:r w:rsidRPr="00946A6A">
        <w:t>Příkazce může smlouvu vypovědět s účinností</w:t>
      </w:r>
      <w:r w:rsidR="000353CC">
        <w:t xml:space="preserve"> ke konci kalendářního měsíce </w:t>
      </w:r>
      <w:r w:rsidRPr="00946A6A">
        <w:t xml:space="preserve">následujícího po měsíci, v němž byla výpověď doručena příkazníkovi, </w:t>
      </w:r>
      <w:r w:rsidRPr="00946A6A">
        <w:tab/>
        <w:t>nevyplývá-li z výpovědi doba pozdější. Ke dni účinn</w:t>
      </w:r>
      <w:r w:rsidR="000353CC">
        <w:t xml:space="preserve">osti zaniká závazek </w:t>
      </w:r>
      <w:r w:rsidR="000353CC">
        <w:tab/>
        <w:t xml:space="preserve">příkazníka </w:t>
      </w:r>
      <w:r w:rsidRPr="00946A6A">
        <w:t>uskutečňovat činnost dle této smlouvy. Jestliže by tím vznikla příkazci škoda, je příkazník povinen jej upozornit, jaká opatření učinit k jejímu odvrácení. Jestliže tato opatření nemůže učinit příkazce ani pomocí jiných osob a požádá příkazníka, aby je učinil sám, je k</w:t>
      </w:r>
      <w:r w:rsidR="000353CC">
        <w:t xml:space="preserve"> </w:t>
      </w:r>
      <w:r w:rsidRPr="00946A6A">
        <w:t xml:space="preserve">tomu příkazník povinen. </w:t>
      </w:r>
    </w:p>
    <w:p w:rsidR="00946A6A" w:rsidRPr="00946A6A" w:rsidRDefault="00946A6A" w:rsidP="00946A6A">
      <w:pPr>
        <w:widowControl w:val="0"/>
        <w:ind w:left="540" w:right="27" w:hanging="540"/>
      </w:pPr>
    </w:p>
    <w:p w:rsidR="00946A6A" w:rsidRPr="000353CC" w:rsidRDefault="00946A6A" w:rsidP="000353CC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0353CC">
        <w:rPr>
          <w:rFonts w:ascii="Times New Roman" w:hAnsi="Times New Roman" w:cs="Times New Roman"/>
          <w:i w:val="0"/>
        </w:rPr>
        <w:t>Článek 7.</w:t>
      </w:r>
    </w:p>
    <w:p w:rsidR="00C70347" w:rsidRPr="00074AF2" w:rsidRDefault="00C70347" w:rsidP="00C70347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/>
          <w:sz w:val="24"/>
        </w:rPr>
      </w:pPr>
      <w:r w:rsidRPr="00C70347">
        <w:rPr>
          <w:rFonts w:ascii="Times New Roman" w:hAnsi="Times New Roman" w:cs="Times New Roman"/>
          <w:i w:val="0"/>
        </w:rPr>
        <w:t>Práva z vadného plnění a záruka, smluvní pokuta</w:t>
      </w:r>
    </w:p>
    <w:p w:rsidR="00C70347" w:rsidRPr="00C70347" w:rsidRDefault="00C70347" w:rsidP="00C70347"/>
    <w:p w:rsidR="00C70347" w:rsidRDefault="00C70347" w:rsidP="00C70347">
      <w:pPr>
        <w:pStyle w:val="TSTextlnkuslovan"/>
        <w:spacing w:after="0" w:line="240" w:lineRule="auto"/>
        <w:ind w:left="708" w:hanging="708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bCs/>
          <w:sz w:val="24"/>
        </w:rPr>
        <w:t>7.1</w:t>
      </w:r>
      <w:r>
        <w:rPr>
          <w:rFonts w:ascii="Times New Roman" w:hAnsi="Times New Roman"/>
          <w:bCs/>
          <w:sz w:val="24"/>
        </w:rPr>
        <w:tab/>
      </w:r>
      <w:r w:rsidRPr="00CF194B">
        <w:rPr>
          <w:rFonts w:ascii="Times New Roman" w:hAnsi="Times New Roman"/>
          <w:bCs/>
          <w:sz w:val="24"/>
        </w:rPr>
        <w:t>Příkazník</w:t>
      </w:r>
      <w:r w:rsidRPr="00291408">
        <w:rPr>
          <w:rFonts w:ascii="Times New Roman" w:hAnsi="Times New Roman"/>
          <w:sz w:val="24"/>
        </w:rPr>
        <w:t xml:space="preserve"> odpovídá za </w:t>
      </w:r>
      <w:r w:rsidRPr="007974A6">
        <w:rPr>
          <w:rFonts w:ascii="Times New Roman" w:hAnsi="Times New Roman"/>
          <w:bCs/>
          <w:sz w:val="24"/>
        </w:rPr>
        <w:t>řádné provedení činností v rozsahu</w:t>
      </w:r>
      <w:r w:rsidRPr="00291408">
        <w:rPr>
          <w:rFonts w:ascii="Times New Roman" w:hAnsi="Times New Roman"/>
          <w:sz w:val="24"/>
        </w:rPr>
        <w:t xml:space="preserve"> dle této smlouvy.</w:t>
      </w:r>
      <w:r>
        <w:rPr>
          <w:rFonts w:ascii="Times New Roman" w:hAnsi="Times New Roman"/>
          <w:sz w:val="24"/>
        </w:rPr>
        <w:t xml:space="preserve"> </w:t>
      </w:r>
      <w:r w:rsidRPr="00CF194B">
        <w:rPr>
          <w:rFonts w:ascii="Times New Roman" w:hAnsi="Times New Roman"/>
          <w:bCs/>
          <w:sz w:val="24"/>
        </w:rPr>
        <w:t>Příkazník</w:t>
      </w:r>
      <w:r w:rsidRPr="00291408">
        <w:rPr>
          <w:rFonts w:ascii="Times New Roman" w:hAnsi="Times New Roman"/>
          <w:sz w:val="24"/>
        </w:rPr>
        <w:t xml:space="preserve"> neodpovídá za vady, které byly způsobené použitím podkladů </w:t>
      </w:r>
      <w:r w:rsidRPr="00CF194B">
        <w:rPr>
          <w:rFonts w:ascii="Times New Roman" w:hAnsi="Times New Roman"/>
          <w:bCs/>
          <w:sz w:val="24"/>
        </w:rPr>
        <w:t xml:space="preserve">či informací </w:t>
      </w:r>
      <w:r w:rsidRPr="00291408">
        <w:rPr>
          <w:rFonts w:ascii="Times New Roman" w:hAnsi="Times New Roman"/>
          <w:sz w:val="24"/>
        </w:rPr>
        <w:t xml:space="preserve">převzatých od </w:t>
      </w:r>
      <w:r w:rsidRPr="00CF194B">
        <w:rPr>
          <w:rFonts w:ascii="Times New Roman" w:hAnsi="Times New Roman"/>
          <w:bCs/>
          <w:sz w:val="24"/>
        </w:rPr>
        <w:t>příkazce</w:t>
      </w:r>
      <w:r w:rsidRPr="007974A6">
        <w:rPr>
          <w:rFonts w:ascii="Times New Roman" w:hAnsi="Times New Roman"/>
          <w:bCs/>
          <w:sz w:val="24"/>
        </w:rPr>
        <w:t xml:space="preserve"> nebo nesprávnými pokyny příkazce, pokud příkazník</w:t>
      </w:r>
      <w:r w:rsidRPr="00291408">
        <w:rPr>
          <w:rFonts w:ascii="Times New Roman" w:hAnsi="Times New Roman"/>
          <w:sz w:val="24"/>
        </w:rPr>
        <w:t xml:space="preserve"> ani při</w:t>
      </w:r>
      <w:r>
        <w:rPr>
          <w:rFonts w:ascii="Times New Roman" w:hAnsi="Times New Roman"/>
          <w:sz w:val="24"/>
        </w:rPr>
        <w:t> </w:t>
      </w:r>
      <w:r w:rsidRPr="00291408">
        <w:rPr>
          <w:rFonts w:ascii="Times New Roman" w:hAnsi="Times New Roman"/>
          <w:sz w:val="24"/>
        </w:rPr>
        <w:t xml:space="preserve">vynaložení veškeré péče nemohl zjistit jejich nevhodnost, popř. na ni upozornil </w:t>
      </w:r>
      <w:r w:rsidRPr="00CF194B">
        <w:rPr>
          <w:rFonts w:ascii="Times New Roman" w:hAnsi="Times New Roman"/>
          <w:bCs/>
          <w:sz w:val="24"/>
        </w:rPr>
        <w:t>příkazce</w:t>
      </w:r>
      <w:r w:rsidRPr="00291408">
        <w:rPr>
          <w:rFonts w:ascii="Times New Roman" w:hAnsi="Times New Roman"/>
          <w:sz w:val="24"/>
        </w:rPr>
        <w:t>, ale ten na jejich použití trval.</w:t>
      </w:r>
    </w:p>
    <w:p w:rsidR="00C70347" w:rsidRDefault="00C70347" w:rsidP="00C70347">
      <w:pPr>
        <w:pStyle w:val="TSTextlnkuslovan"/>
        <w:spacing w:after="0" w:line="240" w:lineRule="auto"/>
        <w:ind w:left="708"/>
        <w:jc w:val="both"/>
        <w:rPr>
          <w:rFonts w:ascii="Times New Roman" w:hAnsi="Times New Roman"/>
          <w:sz w:val="24"/>
        </w:rPr>
      </w:pPr>
      <w:r w:rsidRPr="00CA368D">
        <w:rPr>
          <w:rFonts w:ascii="Times New Roman" w:hAnsi="Times New Roman"/>
          <w:sz w:val="24"/>
        </w:rPr>
        <w:t>Příkazník je povinen bezodkladně upozornit pří</w:t>
      </w:r>
      <w:r>
        <w:rPr>
          <w:rFonts w:ascii="Times New Roman" w:hAnsi="Times New Roman"/>
          <w:sz w:val="24"/>
        </w:rPr>
        <w:t>k</w:t>
      </w:r>
      <w:r w:rsidRPr="00CA368D">
        <w:rPr>
          <w:rFonts w:ascii="Times New Roman" w:hAnsi="Times New Roman"/>
          <w:sz w:val="24"/>
        </w:rPr>
        <w:t>azce na vady či nedostatky předaných podkladů a dokladů nebo nesprávně vydaných pokynů příkazce.</w:t>
      </w:r>
    </w:p>
    <w:p w:rsidR="00C70347" w:rsidRPr="00CA368D" w:rsidRDefault="00C70347" w:rsidP="00C70347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70347" w:rsidRDefault="00C70347" w:rsidP="00C70347">
      <w:pPr>
        <w:pStyle w:val="TSTextlnkuslovan"/>
        <w:spacing w:after="0" w:line="240" w:lineRule="auto"/>
        <w:ind w:left="708" w:hanging="708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bCs/>
          <w:sz w:val="24"/>
        </w:rPr>
        <w:t>7.2</w:t>
      </w:r>
      <w:r>
        <w:rPr>
          <w:rFonts w:ascii="Times New Roman" w:hAnsi="Times New Roman"/>
          <w:bCs/>
          <w:sz w:val="24"/>
        </w:rPr>
        <w:tab/>
      </w:r>
      <w:r w:rsidRPr="00CF194B">
        <w:rPr>
          <w:rFonts w:ascii="Times New Roman" w:hAnsi="Times New Roman"/>
          <w:bCs/>
          <w:sz w:val="24"/>
        </w:rPr>
        <w:t>Příkazce</w:t>
      </w:r>
      <w:r w:rsidRPr="00291408">
        <w:rPr>
          <w:rFonts w:ascii="Times New Roman" w:hAnsi="Times New Roman"/>
          <w:sz w:val="24"/>
        </w:rPr>
        <w:t xml:space="preserve"> je oprávněný reklamovat nedostatky či vady poskytnuté činnosti nejpozději </w:t>
      </w:r>
      <w:r>
        <w:rPr>
          <w:rFonts w:ascii="Times New Roman" w:hAnsi="Times New Roman"/>
          <w:sz w:val="24"/>
        </w:rPr>
        <w:br/>
      </w:r>
      <w:r w:rsidRPr="00291408">
        <w:rPr>
          <w:rFonts w:ascii="Times New Roman" w:hAnsi="Times New Roman"/>
          <w:sz w:val="24"/>
        </w:rPr>
        <w:t xml:space="preserve">do doby skončení záruční lhůty stavby. Reklamace musí být uplatněna písemně do rukou </w:t>
      </w:r>
      <w:r w:rsidRPr="00CF194B">
        <w:rPr>
          <w:rFonts w:ascii="Times New Roman" w:hAnsi="Times New Roman"/>
          <w:bCs/>
          <w:sz w:val="24"/>
        </w:rPr>
        <w:t>příkazníka</w:t>
      </w:r>
      <w:r w:rsidRPr="007974A6">
        <w:rPr>
          <w:rFonts w:ascii="Times New Roman" w:hAnsi="Times New Roman"/>
          <w:bCs/>
          <w:sz w:val="24"/>
        </w:rPr>
        <w:t>, a to vždy bez zbytečného odkladu poté, co vadu zjistil</w:t>
      </w:r>
      <w:r w:rsidRPr="00291408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646575">
        <w:rPr>
          <w:rFonts w:ascii="Times New Roman" w:hAnsi="Times New Roman"/>
          <w:bCs/>
          <w:sz w:val="24"/>
        </w:rPr>
        <w:t>Příkazce</w:t>
      </w:r>
      <w:r w:rsidRPr="00646575">
        <w:rPr>
          <w:rFonts w:ascii="Times New Roman" w:hAnsi="Times New Roman"/>
          <w:sz w:val="24"/>
        </w:rPr>
        <w:t xml:space="preserve"> má právo na neodkladné a bezplatné odstranění opodstatněně reklamovaného nedostatku či vady plnění</w:t>
      </w:r>
      <w:r>
        <w:rPr>
          <w:rFonts w:ascii="Times New Roman" w:hAnsi="Times New Roman"/>
          <w:sz w:val="24"/>
        </w:rPr>
        <w:t>.</w:t>
      </w:r>
    </w:p>
    <w:p w:rsidR="00C70347" w:rsidRDefault="00C70347" w:rsidP="00C70347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70347" w:rsidRDefault="00C70347" w:rsidP="00C70347">
      <w:pPr>
        <w:pStyle w:val="TSTextlnkuslovan"/>
        <w:spacing w:after="0" w:line="240" w:lineRule="auto"/>
        <w:ind w:left="708" w:hanging="708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sz w:val="24"/>
        </w:rPr>
        <w:t>7.3</w:t>
      </w:r>
      <w:r>
        <w:rPr>
          <w:rFonts w:ascii="Times New Roman" w:hAnsi="Times New Roman"/>
          <w:sz w:val="24"/>
        </w:rPr>
        <w:tab/>
        <w:t xml:space="preserve"> </w:t>
      </w:r>
      <w:r w:rsidRPr="0080695E">
        <w:rPr>
          <w:rFonts w:ascii="Times New Roman" w:hAnsi="Times New Roman"/>
          <w:sz w:val="24"/>
        </w:rPr>
        <w:t>Strany této smlouvy si sjednávají pro případ, že příkazník poruší některou povinno</w:t>
      </w:r>
      <w:r>
        <w:rPr>
          <w:rFonts w:ascii="Times New Roman" w:hAnsi="Times New Roman"/>
          <w:sz w:val="24"/>
        </w:rPr>
        <w:t>st, uvedenou v této smlouvě,</w:t>
      </w:r>
      <w:r w:rsidRPr="0080695E">
        <w:rPr>
          <w:rFonts w:ascii="Times New Roman" w:hAnsi="Times New Roman"/>
          <w:sz w:val="24"/>
        </w:rPr>
        <w:t xml:space="preserve"> povinnost příkazníka zaplatit příkazci smluvní pokutu ve výši </w:t>
      </w:r>
      <w:r>
        <w:rPr>
          <w:rFonts w:ascii="Times New Roman" w:hAnsi="Times New Roman"/>
          <w:sz w:val="24"/>
        </w:rPr>
        <w:t>2 000</w:t>
      </w:r>
      <w:r>
        <w:rPr>
          <w:rFonts w:ascii="Times New Roman" w:hAnsi="Times New Roman"/>
          <w:b/>
          <w:sz w:val="24"/>
          <w:lang w:val="en-US"/>
        </w:rPr>
        <w:t>,</w:t>
      </w:r>
      <w:r w:rsidRPr="0080695E">
        <w:rPr>
          <w:rFonts w:ascii="Times New Roman" w:hAnsi="Times New Roman"/>
          <w:sz w:val="24"/>
        </w:rPr>
        <w:t>-Kč za každý případ porušení povinnosti.</w:t>
      </w:r>
      <w:r>
        <w:rPr>
          <w:rFonts w:ascii="Times New Roman" w:hAnsi="Times New Roman"/>
          <w:sz w:val="24"/>
        </w:rPr>
        <w:t xml:space="preserve"> Smluvní pokuta je splatná do 14dní poté, co bude písemná výzva jedné strany v tomto směru druhé straně doručena. Povinnost uhradit smluvní pokutu může vzniknout i opakovaně, její celková výše není omezena.</w:t>
      </w:r>
    </w:p>
    <w:p w:rsidR="00C70347" w:rsidRDefault="00C70347" w:rsidP="00C70347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C70347" w:rsidRDefault="00C70347" w:rsidP="00C70347">
      <w:pPr>
        <w:pStyle w:val="TSTextlnkuslovan"/>
        <w:spacing w:after="0" w:line="240" w:lineRule="auto"/>
        <w:ind w:left="576" w:hanging="576"/>
        <w:jc w:val="both"/>
        <w:rPr>
          <w:rFonts w:ascii="Times New Roman" w:hAnsi="Times New Roman"/>
          <w:sz w:val="24"/>
        </w:rPr>
      </w:pPr>
      <w:r w:rsidRPr="00E20C0B">
        <w:rPr>
          <w:rFonts w:ascii="Times New Roman" w:hAnsi="Times New Roman"/>
          <w:b/>
          <w:sz w:val="24"/>
        </w:rPr>
        <w:t>7.4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  <w:t>Povinností uhradit smluvní pokutu, není dotčeno právo na náhradu škody</w:t>
      </w:r>
      <w:r w:rsidR="00363C69">
        <w:rPr>
          <w:rFonts w:ascii="Times New Roman" w:hAnsi="Times New Roman"/>
          <w:sz w:val="24"/>
        </w:rPr>
        <w:t>.</w:t>
      </w:r>
    </w:p>
    <w:p w:rsidR="00DC3184" w:rsidRDefault="00946A6A" w:rsidP="000D2898">
      <w:pPr>
        <w:pStyle w:val="Nadpis2"/>
        <w:ind w:left="576" w:hanging="576"/>
        <w:rPr>
          <w:rFonts w:ascii="Times New Roman" w:hAnsi="Times New Roman" w:cs="Times New Roman"/>
          <w:i w:val="0"/>
        </w:rPr>
      </w:pP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946A6A" w:rsidRPr="00DC3184" w:rsidRDefault="00946A6A" w:rsidP="00DC3184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C3184">
        <w:rPr>
          <w:rFonts w:ascii="Times New Roman" w:hAnsi="Times New Roman" w:cs="Times New Roman"/>
          <w:i w:val="0"/>
        </w:rPr>
        <w:t>Článek 8.</w:t>
      </w:r>
    </w:p>
    <w:p w:rsidR="00946A6A" w:rsidRPr="00DC3184" w:rsidRDefault="00946A6A" w:rsidP="00DC3184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DC3184">
        <w:rPr>
          <w:rFonts w:ascii="Times New Roman" w:hAnsi="Times New Roman" w:cs="Times New Roman"/>
          <w:i w:val="0"/>
        </w:rPr>
        <w:t>Záruka</w:t>
      </w:r>
    </w:p>
    <w:p w:rsidR="00946A6A" w:rsidRDefault="00946A6A" w:rsidP="00946A6A">
      <w:pPr>
        <w:pStyle w:val="Nadpis2"/>
        <w:ind w:left="705" w:hanging="705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46A6A">
        <w:rPr>
          <w:rFonts w:ascii="Times New Roman" w:hAnsi="Times New Roman" w:cs="Times New Roman"/>
          <w:i w:val="0"/>
          <w:sz w:val="24"/>
          <w:szCs w:val="24"/>
        </w:rPr>
        <w:lastRenderedPageBreak/>
        <w:t>8.1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ab/>
        <w:t>Příkazník poskytuje záruku za řádný výkon činnosti dle této smlouvy po dobu záruční lhůty</w:t>
      </w:r>
      <w:r w:rsidR="00E20C0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celého „DÍLA“.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Počátek běhu záruční lhůty je vymezen dnem, kdy počne běžet záruční doba zhotoviteli stavby a končí dnem, kdy záruka poskytovaná zhotovitelem skončí. Důkazní břemeno nese příkazník. V případě, že zhotovitel díla neuzná a neodstraní vadu reklamovanou příkazcem jako objednatelem, poskytne příkazník příkazci veškerou možnou součinnost při uplatňování příslušného nároku. </w:t>
      </w:r>
    </w:p>
    <w:p w:rsidR="000D2898" w:rsidRPr="000D2898" w:rsidRDefault="000D2898" w:rsidP="000D2898"/>
    <w:p w:rsidR="000D2898" w:rsidRDefault="000D2898" w:rsidP="000D2898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</w:p>
    <w:p w:rsidR="00946A6A" w:rsidRPr="000D2898" w:rsidRDefault="00946A6A" w:rsidP="000D2898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0D2898">
        <w:rPr>
          <w:rFonts w:ascii="Times New Roman" w:hAnsi="Times New Roman" w:cs="Times New Roman"/>
          <w:i w:val="0"/>
        </w:rPr>
        <w:t>Článek 9.</w:t>
      </w:r>
    </w:p>
    <w:p w:rsidR="00946A6A" w:rsidRPr="000D2898" w:rsidRDefault="00946A6A" w:rsidP="000D2898">
      <w:pPr>
        <w:pStyle w:val="Nadpis2"/>
        <w:keepNext w:val="0"/>
        <w:widowControl w:val="0"/>
        <w:spacing w:before="0" w:after="0"/>
        <w:ind w:right="27"/>
        <w:jc w:val="center"/>
        <w:rPr>
          <w:rFonts w:ascii="Times New Roman" w:hAnsi="Times New Roman" w:cs="Times New Roman"/>
          <w:i w:val="0"/>
        </w:rPr>
      </w:pPr>
      <w:r w:rsidRPr="000D2898">
        <w:rPr>
          <w:rFonts w:ascii="Times New Roman" w:hAnsi="Times New Roman" w:cs="Times New Roman"/>
          <w:i w:val="0"/>
        </w:rPr>
        <w:t>Závěrečná ustanovení</w:t>
      </w: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946A6A" w:rsidRPr="000D2898" w:rsidRDefault="00946A6A" w:rsidP="000D2898">
      <w:pPr>
        <w:pStyle w:val="Nadpis2"/>
        <w:ind w:left="705" w:hanging="705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0D2898">
        <w:rPr>
          <w:rFonts w:ascii="Times New Roman" w:hAnsi="Times New Roman" w:cs="Times New Roman"/>
          <w:i w:val="0"/>
          <w:sz w:val="24"/>
          <w:szCs w:val="24"/>
        </w:rPr>
        <w:t>9.1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Jestliže v době uzavření této smlouvy nebude ještě platně a účinně uzavřena            smlouva o dílo se zhotovitelem 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„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>DÍLA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“,</w:t>
      </w:r>
      <w:r w:rsidR="00607B0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nabude 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tato příkazní smlouva účinnosti stejným dnem, jako smlouva o 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„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>DÍLO</w:t>
      </w:r>
      <w:r w:rsidR="000D2898">
        <w:rPr>
          <w:rFonts w:ascii="Times New Roman" w:hAnsi="Times New Roman" w:cs="Times New Roman"/>
          <w:b w:val="0"/>
          <w:i w:val="0"/>
          <w:sz w:val="24"/>
          <w:szCs w:val="24"/>
        </w:rPr>
        <w:t>“ se zhotovitelem stavby</w:t>
      </w:r>
      <w:r w:rsidRPr="000D289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  </w:t>
      </w:r>
    </w:p>
    <w:p w:rsidR="00B01259" w:rsidRPr="00B01259" w:rsidRDefault="00946A6A" w:rsidP="00B01259">
      <w:pPr>
        <w:pStyle w:val="Nadpis2"/>
        <w:ind w:left="705" w:hanging="705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946A6A">
        <w:rPr>
          <w:rFonts w:ascii="Times New Roman" w:hAnsi="Times New Roman" w:cs="Times New Roman"/>
          <w:i w:val="0"/>
          <w:sz w:val="24"/>
          <w:szCs w:val="24"/>
        </w:rPr>
        <w:t>9.2</w:t>
      </w:r>
      <w:r w:rsidRPr="00946A6A">
        <w:rPr>
          <w:rFonts w:ascii="Times New Roman" w:hAnsi="Times New Roman" w:cs="Times New Roman"/>
          <w:b w:val="0"/>
          <w:i w:val="0"/>
          <w:sz w:val="24"/>
          <w:szCs w:val="24"/>
        </w:rPr>
        <w:tab/>
        <w:t xml:space="preserve">Pokud není v této smlouvě stanoveno výslovně jinak, veškeré změny této smlouvy je možné provést pouze dohodou ve formě písemného dodatku k této smlouvě. </w:t>
      </w:r>
      <w:r w:rsidR="00B01259" w:rsidRPr="00B0125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Příkazce se zavazuje, že přistoupí na změnu závazku v případech, kdy se po uzavření smlouvy změní výchozí podklady rozhodné pro uzavření této smlouvy, nebo uplatní </w:t>
      </w:r>
      <w:r w:rsidR="00B01259" w:rsidRPr="00B01259">
        <w:rPr>
          <w:rFonts w:ascii="Times New Roman" w:hAnsi="Times New Roman" w:cs="Times New Roman"/>
          <w:b w:val="0"/>
          <w:i w:val="0"/>
          <w:sz w:val="24"/>
          <w:szCs w:val="24"/>
        </w:rPr>
        <w:br/>
        <w:t>na příkazníka nové požadavky. K návrhům dodatků k této smlouvě se strany zavazují vyjádřit písemně ve lhůtě 5 dnů</w:t>
      </w:r>
      <w:r w:rsidR="00B0125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B01259" w:rsidRPr="00B01259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od obdržení návrhu dodatku druhé strany. Po tuto dobu je tímto návrhem vázána strana, která ho podala.                              </w:t>
      </w:r>
    </w:p>
    <w:p w:rsidR="000D2898" w:rsidRPr="000D2898" w:rsidRDefault="000D2898" w:rsidP="000D2898"/>
    <w:p w:rsidR="001C4441" w:rsidRPr="001C4441" w:rsidRDefault="000D2898" w:rsidP="001C4441">
      <w:pPr>
        <w:pStyle w:val="TSTextlnkuslovan"/>
        <w:spacing w:after="0"/>
        <w:ind w:left="705" w:hanging="705"/>
        <w:jc w:val="both"/>
        <w:rPr>
          <w:bCs/>
        </w:rPr>
      </w:pPr>
      <w:r w:rsidRPr="000D2898">
        <w:rPr>
          <w:rFonts w:ascii="Times New Roman" w:hAnsi="Times New Roman"/>
          <w:b/>
          <w:bCs/>
          <w:sz w:val="24"/>
        </w:rPr>
        <w:t>9.3</w:t>
      </w:r>
      <w:r>
        <w:rPr>
          <w:rFonts w:ascii="Times New Roman" w:hAnsi="Times New Roman"/>
          <w:bCs/>
          <w:sz w:val="24"/>
        </w:rPr>
        <w:tab/>
      </w:r>
      <w:r w:rsidRPr="001C4441">
        <w:rPr>
          <w:rFonts w:ascii="Times New Roman" w:hAnsi="Times New Roman"/>
          <w:sz w:val="24"/>
        </w:rPr>
        <w:t>V mezích této smlouvy</w:t>
      </w:r>
      <w:r w:rsidRPr="00FC1D69">
        <w:rPr>
          <w:rFonts w:ascii="Times New Roman" w:hAnsi="Times New Roman"/>
          <w:sz w:val="24"/>
        </w:rPr>
        <w:t xml:space="preserve"> uděluje </w:t>
      </w:r>
      <w:r w:rsidRPr="001C4441">
        <w:rPr>
          <w:rFonts w:ascii="Times New Roman" w:hAnsi="Times New Roman"/>
          <w:sz w:val="24"/>
        </w:rPr>
        <w:t>příkazce příkazníkovi</w:t>
      </w:r>
      <w:r w:rsidRPr="00FC1D69">
        <w:rPr>
          <w:rFonts w:ascii="Times New Roman" w:hAnsi="Times New Roman"/>
          <w:sz w:val="24"/>
        </w:rPr>
        <w:t xml:space="preserve"> plnou moc</w:t>
      </w:r>
      <w:r>
        <w:rPr>
          <w:rFonts w:ascii="Times New Roman" w:hAnsi="Times New Roman"/>
          <w:sz w:val="24"/>
        </w:rPr>
        <w:t xml:space="preserve"> </w:t>
      </w:r>
      <w:r w:rsidRPr="00FC1D69">
        <w:rPr>
          <w:rFonts w:ascii="Times New Roman" w:hAnsi="Times New Roman"/>
          <w:sz w:val="24"/>
        </w:rPr>
        <w:t xml:space="preserve">ke všem právním úkonům, které bude </w:t>
      </w:r>
      <w:r w:rsidRPr="001C4441">
        <w:rPr>
          <w:rFonts w:ascii="Times New Roman" w:hAnsi="Times New Roman"/>
          <w:sz w:val="24"/>
        </w:rPr>
        <w:t>příkazník</w:t>
      </w:r>
      <w:r w:rsidRPr="00FC1D69">
        <w:rPr>
          <w:rFonts w:ascii="Times New Roman" w:hAnsi="Times New Roman"/>
          <w:sz w:val="24"/>
        </w:rPr>
        <w:t xml:space="preserve"> jménem a na účet </w:t>
      </w:r>
      <w:r w:rsidRPr="001C4441">
        <w:rPr>
          <w:rFonts w:ascii="Times New Roman" w:hAnsi="Times New Roman"/>
          <w:sz w:val="24"/>
        </w:rPr>
        <w:t>příkazce</w:t>
      </w:r>
      <w:r w:rsidRPr="00FC1D69">
        <w:rPr>
          <w:rFonts w:ascii="Times New Roman" w:hAnsi="Times New Roman"/>
          <w:sz w:val="24"/>
        </w:rPr>
        <w:t xml:space="preserve"> vykonávat na základě této smlouvy.</w:t>
      </w:r>
      <w:r w:rsidRPr="001C4441">
        <w:rPr>
          <w:rFonts w:ascii="Times New Roman" w:hAnsi="Times New Roman"/>
          <w:sz w:val="24"/>
        </w:rPr>
        <w:t xml:space="preserve"> </w:t>
      </w:r>
      <w:r w:rsidR="001C4441" w:rsidRPr="001C4441">
        <w:rPr>
          <w:rFonts w:ascii="Times New Roman" w:hAnsi="Times New Roman"/>
          <w:sz w:val="24"/>
        </w:rPr>
        <w:t xml:space="preserve">Oprávněné osoby, stanovené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říkazníkem se souhlasem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říkazce, jsou povinny obstarat záležitost osobně. Příkazník je oprávněn použít k obstarání záležitosti i jiných osob jen po předchozím souhlasu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říkazce. Příkazník odpovídá za porušení závazku osoby, s níž uzavřel smlouvu v souvislosti s obstaráváním záležitosti. V případě nezbytné trvalé změny některé oprávněné osoby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 xml:space="preserve">říkazníka v průběhu stavby, je 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>říkazník povinen projednat tuto změnu s </w:t>
      </w:r>
      <w:r w:rsidR="001C4441">
        <w:rPr>
          <w:rFonts w:ascii="Times New Roman" w:hAnsi="Times New Roman"/>
          <w:sz w:val="24"/>
        </w:rPr>
        <w:t>p</w:t>
      </w:r>
      <w:r w:rsidR="001C4441" w:rsidRPr="001C4441">
        <w:rPr>
          <w:rFonts w:ascii="Times New Roman" w:hAnsi="Times New Roman"/>
          <w:sz w:val="24"/>
        </w:rPr>
        <w:t>říkazcem v dostatečném předstihu a zajistit důkladné seznámení nové oprávněné osoby s dosavadním průběhem stavby.</w:t>
      </w:r>
    </w:p>
    <w:p w:rsidR="000D2898" w:rsidRDefault="000D2898" w:rsidP="000D2898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</w:rPr>
      </w:pPr>
    </w:p>
    <w:p w:rsidR="000D2898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4</w:t>
      </w:r>
      <w:r>
        <w:rPr>
          <w:rFonts w:ascii="Times New Roman" w:hAnsi="Times New Roman"/>
          <w:b/>
          <w:bCs/>
          <w:sz w:val="24"/>
        </w:rPr>
        <w:tab/>
      </w:r>
      <w:r w:rsidRPr="00FC1D69">
        <w:rPr>
          <w:rFonts w:ascii="Times New Roman" w:hAnsi="Times New Roman"/>
          <w:bCs/>
          <w:sz w:val="24"/>
        </w:rPr>
        <w:t xml:space="preserve">Příkazník je povinen zachovávat mlčenlivost o všech skutečnostech, o nichž se dozvěděl v souvislosti s poskytováním </w:t>
      </w:r>
      <w:r>
        <w:rPr>
          <w:rFonts w:ascii="Times New Roman" w:hAnsi="Times New Roman"/>
          <w:bCs/>
          <w:sz w:val="24"/>
        </w:rPr>
        <w:t xml:space="preserve">výkonu </w:t>
      </w:r>
      <w:r w:rsidR="00607B0B">
        <w:rPr>
          <w:rFonts w:ascii="Times New Roman" w:hAnsi="Times New Roman"/>
          <w:bCs/>
          <w:sz w:val="24"/>
        </w:rPr>
        <w:t>koordinátora BOZP</w:t>
      </w:r>
      <w:r>
        <w:rPr>
          <w:rFonts w:ascii="Times New Roman" w:hAnsi="Times New Roman"/>
          <w:bCs/>
          <w:sz w:val="24"/>
        </w:rPr>
        <w:t>.</w:t>
      </w:r>
      <w:r w:rsidRPr="00FC1D69">
        <w:rPr>
          <w:rFonts w:ascii="Times New Roman" w:hAnsi="Times New Roman"/>
          <w:bCs/>
          <w:sz w:val="24"/>
        </w:rPr>
        <w:t xml:space="preserve"> Ukončení účinnosti této smlouvy z jakéhokoliv důvodu se nedotkne tohoto ustanovení a jeho účinnost přetrvá</w:t>
      </w:r>
      <w:r w:rsidR="00607B0B">
        <w:rPr>
          <w:rFonts w:ascii="Times New Roman" w:hAnsi="Times New Roman"/>
          <w:bCs/>
          <w:sz w:val="24"/>
        </w:rPr>
        <w:t xml:space="preserve"> </w:t>
      </w:r>
      <w:r w:rsidRPr="00FC1D69">
        <w:rPr>
          <w:rFonts w:ascii="Times New Roman" w:hAnsi="Times New Roman"/>
          <w:bCs/>
          <w:sz w:val="24"/>
        </w:rPr>
        <w:t xml:space="preserve"> i po ukončení účinnosti této smlouvy, a to nejméně po dobu 10 let od takového ukončení.</w:t>
      </w:r>
    </w:p>
    <w:p w:rsidR="000D2898" w:rsidRPr="00FC1D69" w:rsidRDefault="000D2898" w:rsidP="000D2898">
      <w:pPr>
        <w:pStyle w:val="TSTextlnkuslovan"/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0D2898" w:rsidRPr="00132907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5</w:t>
      </w:r>
      <w:r>
        <w:rPr>
          <w:rFonts w:ascii="Times New Roman" w:hAnsi="Times New Roman"/>
          <w:b/>
          <w:bCs/>
          <w:sz w:val="24"/>
        </w:rPr>
        <w:tab/>
      </w:r>
      <w:r w:rsidRPr="0080695E">
        <w:rPr>
          <w:rFonts w:ascii="Times New Roman" w:hAnsi="Times New Roman"/>
          <w:bCs/>
          <w:sz w:val="24"/>
        </w:rPr>
        <w:t>Stane-li se některé ustanovení této smlouvy neplatné či neúčinné, nedotýká se to ostatních ustanovení této smlouvy, která zůstávají platná a účinná. Smluvní strany se v 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</w:t>
      </w:r>
      <w:r>
        <w:rPr>
          <w:rFonts w:ascii="Times New Roman" w:hAnsi="Times New Roman"/>
          <w:bCs/>
          <w:sz w:val="24"/>
        </w:rPr>
        <w:t>.</w:t>
      </w:r>
    </w:p>
    <w:p w:rsidR="000D2898" w:rsidRPr="00291408" w:rsidRDefault="000D2898" w:rsidP="000D2898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D2898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lastRenderedPageBreak/>
        <w:t>9.</w:t>
      </w:r>
      <w:r>
        <w:rPr>
          <w:rFonts w:ascii="Times New Roman" w:hAnsi="Times New Roman"/>
          <w:b/>
          <w:bCs/>
          <w:sz w:val="24"/>
        </w:rPr>
        <w:t>6</w:t>
      </w:r>
      <w:r>
        <w:rPr>
          <w:rFonts w:ascii="Times New Roman" w:hAnsi="Times New Roman"/>
          <w:b/>
          <w:bCs/>
          <w:sz w:val="24"/>
        </w:rPr>
        <w:tab/>
      </w:r>
      <w:r w:rsidRPr="00291408">
        <w:rPr>
          <w:rFonts w:ascii="Times New Roman" w:hAnsi="Times New Roman"/>
          <w:sz w:val="24"/>
        </w:rPr>
        <w:t xml:space="preserve">Smluvní vztahy neupravené touto smlouvou se řídí příslušnými ustanoveními </w:t>
      </w:r>
      <w:r w:rsidRPr="00CF194B">
        <w:rPr>
          <w:rFonts w:ascii="Times New Roman" w:hAnsi="Times New Roman"/>
          <w:bCs/>
          <w:sz w:val="24"/>
        </w:rPr>
        <w:t>občanského</w:t>
      </w:r>
      <w:r w:rsidRPr="00291408">
        <w:rPr>
          <w:rFonts w:ascii="Times New Roman" w:hAnsi="Times New Roman"/>
          <w:sz w:val="24"/>
        </w:rPr>
        <w:t xml:space="preserve"> zákoníku.</w:t>
      </w:r>
      <w:r>
        <w:rPr>
          <w:rFonts w:ascii="Times New Roman" w:hAnsi="Times New Roman"/>
          <w:sz w:val="24"/>
        </w:rPr>
        <w:t xml:space="preserve"> Smlouva může být ukončena dohodou smluvních stran.</w:t>
      </w:r>
    </w:p>
    <w:p w:rsidR="000D2898" w:rsidRPr="006C06F0" w:rsidRDefault="000D2898" w:rsidP="000D2898">
      <w:pPr>
        <w:pStyle w:val="TSTextlnkuslovan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D2898" w:rsidRPr="00F148EE" w:rsidRDefault="000D2898" w:rsidP="00B01259">
      <w:pPr>
        <w:pStyle w:val="TSTextlnkuslovan"/>
        <w:spacing w:after="0" w:line="240" w:lineRule="auto"/>
        <w:ind w:left="705" w:hanging="705"/>
        <w:jc w:val="both"/>
        <w:rPr>
          <w:rFonts w:ascii="Times New Roman" w:hAnsi="Times New Roman"/>
          <w:sz w:val="24"/>
        </w:rPr>
      </w:pPr>
      <w:r w:rsidRPr="000D2898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/>
          <w:bCs/>
          <w:sz w:val="24"/>
        </w:rPr>
        <w:t>7</w:t>
      </w:r>
      <w:r>
        <w:rPr>
          <w:rFonts w:ascii="Times New Roman" w:hAnsi="Times New Roman"/>
          <w:b/>
          <w:bCs/>
          <w:sz w:val="24"/>
        </w:rPr>
        <w:tab/>
      </w:r>
      <w:r w:rsidRPr="00291408">
        <w:rPr>
          <w:rFonts w:ascii="Times New Roman" w:hAnsi="Times New Roman"/>
          <w:sz w:val="24"/>
        </w:rPr>
        <w:t xml:space="preserve">Tato smlouva je sepsána ve </w:t>
      </w:r>
      <w:r>
        <w:rPr>
          <w:rFonts w:ascii="Times New Roman" w:hAnsi="Times New Roman"/>
          <w:sz w:val="24"/>
        </w:rPr>
        <w:t>4</w:t>
      </w:r>
      <w:r w:rsidRPr="00291408">
        <w:rPr>
          <w:rFonts w:ascii="Times New Roman" w:hAnsi="Times New Roman"/>
          <w:sz w:val="24"/>
        </w:rPr>
        <w:t xml:space="preserve"> vyhotoveních, ze kterých </w:t>
      </w:r>
      <w:r>
        <w:rPr>
          <w:rFonts w:ascii="Times New Roman" w:hAnsi="Times New Roman"/>
          <w:sz w:val="24"/>
        </w:rPr>
        <w:t xml:space="preserve">každá smluvní strana </w:t>
      </w:r>
      <w:r w:rsidRPr="00291408">
        <w:rPr>
          <w:rFonts w:ascii="Times New Roman" w:hAnsi="Times New Roman"/>
          <w:sz w:val="24"/>
        </w:rPr>
        <w:t>po jejím podpisu obdrží 2 vyhotovení.</w:t>
      </w:r>
      <w:r>
        <w:rPr>
          <w:rFonts w:ascii="Times New Roman" w:hAnsi="Times New Roman"/>
          <w:sz w:val="24"/>
        </w:rPr>
        <w:t xml:space="preserve"> Smluvní strany </w:t>
      </w:r>
      <w:r w:rsidRPr="00F148EE">
        <w:rPr>
          <w:rFonts w:ascii="Times New Roman" w:hAnsi="Times New Roman"/>
          <w:sz w:val="24"/>
        </w:rPr>
        <w:t>prohlašují, že smlouva byla sjednána na základě jejich pravé a svobodné vůle, že si její obsah přečetl</w:t>
      </w:r>
      <w:r>
        <w:rPr>
          <w:rFonts w:ascii="Times New Roman" w:hAnsi="Times New Roman"/>
          <w:sz w:val="24"/>
        </w:rPr>
        <w:t>y</w:t>
      </w:r>
      <w:r w:rsidRPr="00F148EE">
        <w:rPr>
          <w:rFonts w:ascii="Times New Roman" w:hAnsi="Times New Roman"/>
          <w:sz w:val="24"/>
        </w:rPr>
        <w:t xml:space="preserve"> a bezvýhradně s ním souhlasí, což stvrzují svými vlastnoručními podpisy.</w:t>
      </w:r>
    </w:p>
    <w:p w:rsidR="00946A6A" w:rsidRPr="00946A6A" w:rsidRDefault="00946A6A" w:rsidP="00946A6A">
      <w:pPr>
        <w:pStyle w:val="Normodsaz"/>
        <w:widowControl w:val="0"/>
        <w:ind w:left="0" w:right="27" w:firstLine="0"/>
        <w:rPr>
          <w:szCs w:val="24"/>
        </w:rPr>
      </w:pPr>
    </w:p>
    <w:p w:rsidR="00946A6A" w:rsidRPr="00946A6A" w:rsidRDefault="00946A6A" w:rsidP="00946A6A">
      <w:pPr>
        <w:pStyle w:val="Normodsaz"/>
        <w:widowControl w:val="0"/>
        <w:ind w:right="27"/>
        <w:rPr>
          <w:szCs w:val="24"/>
        </w:rPr>
      </w:pPr>
    </w:p>
    <w:p w:rsidR="00667ADF" w:rsidRPr="0093780C" w:rsidRDefault="00667ADF" w:rsidP="00667ADF">
      <w:pPr>
        <w:spacing w:after="120"/>
      </w:pPr>
      <w:r>
        <w:rPr>
          <w:szCs w:val="20"/>
        </w:rPr>
        <w:t>Rada města Kolín</w:t>
      </w:r>
      <w:r w:rsidRPr="0093780C">
        <w:rPr>
          <w:szCs w:val="20"/>
        </w:rPr>
        <w:t xml:space="preserve"> odsouhlasila uzavření této smlouvy usnesením č. .. ze dne .... </w:t>
      </w:r>
    </w:p>
    <w:p w:rsidR="00667ADF" w:rsidRDefault="00667ADF" w:rsidP="00667ADF">
      <w:pPr>
        <w:pBdr>
          <w:top w:val="single" w:sz="4" w:space="1" w:color="auto"/>
        </w:pBdr>
        <w:spacing w:after="120"/>
      </w:pPr>
    </w:p>
    <w:p w:rsidR="00667ADF" w:rsidRPr="0093780C" w:rsidRDefault="00667ADF" w:rsidP="00667ADF">
      <w:pPr>
        <w:pBdr>
          <w:top w:val="single" w:sz="4" w:space="1" w:color="auto"/>
        </w:pBdr>
        <w:spacing w:after="120"/>
      </w:pPr>
      <w:r w:rsidRPr="0093780C">
        <w:t xml:space="preserve"> V</w:t>
      </w:r>
      <w:r w:rsidRPr="0093780C">
        <w:rPr>
          <w:color w:val="FF0000"/>
        </w:rPr>
        <w:t xml:space="preserve">…xxx…         </w:t>
      </w:r>
      <w:r w:rsidRPr="0093780C">
        <w:t>dne</w:t>
      </w:r>
      <w:r w:rsidRPr="0093780C">
        <w:rPr>
          <w:color w:val="FF0000"/>
        </w:rPr>
        <w:t xml:space="preserve">…xxx…         </w:t>
      </w:r>
      <w:r w:rsidRPr="0093780C">
        <w:tab/>
      </w:r>
      <w:r w:rsidRPr="0093780C">
        <w:tab/>
      </w:r>
      <w:r w:rsidRPr="0093780C">
        <w:tab/>
        <w:t>V</w:t>
      </w:r>
      <w:r>
        <w:t xml:space="preserve"> Kolíně </w:t>
      </w:r>
      <w:r w:rsidRPr="0093780C">
        <w:t>dne………..</w:t>
      </w:r>
    </w:p>
    <w:p w:rsidR="00667ADF" w:rsidRPr="0093780C" w:rsidRDefault="00667ADF" w:rsidP="00667ADF">
      <w:pPr>
        <w:spacing w:after="120"/>
        <w:rPr>
          <w:szCs w:val="20"/>
        </w:rPr>
      </w:pPr>
      <w:r w:rsidRPr="0093780C">
        <w:t xml:space="preserve"> </w:t>
      </w:r>
      <w:r>
        <w:rPr>
          <w:b/>
        </w:rPr>
        <w:t>Příkazník</w:t>
      </w:r>
      <w:r w:rsidRPr="0093780C">
        <w:rPr>
          <w:b/>
        </w:rPr>
        <w:t>:</w:t>
      </w:r>
      <w:r w:rsidRPr="0093780C">
        <w:t xml:space="preserve">          </w:t>
      </w:r>
      <w:r w:rsidRPr="0093780C">
        <w:rPr>
          <w:color w:val="FF0000"/>
        </w:rPr>
        <w:t>…xxx…</w:t>
      </w:r>
      <w:r w:rsidRPr="0093780C">
        <w:rPr>
          <w:b/>
          <w:color w:val="FF0000"/>
        </w:rPr>
        <w:t xml:space="preserve">                                       </w:t>
      </w:r>
      <w:r>
        <w:rPr>
          <w:b/>
        </w:rPr>
        <w:t>Příkazce</w:t>
      </w:r>
      <w:r w:rsidRPr="0093780C">
        <w:rPr>
          <w:b/>
        </w:rPr>
        <w:t>:</w:t>
      </w:r>
      <w:r w:rsidRPr="0093780C">
        <w:t xml:space="preserve"> </w:t>
      </w:r>
      <w:r>
        <w:t>Město Kolín</w:t>
      </w:r>
    </w:p>
    <w:p w:rsidR="00667ADF" w:rsidRDefault="00667ADF" w:rsidP="00667ADF">
      <w:pPr>
        <w:rPr>
          <w:szCs w:val="20"/>
        </w:rPr>
      </w:pPr>
    </w:p>
    <w:p w:rsidR="00667ADF" w:rsidRDefault="00667ADF" w:rsidP="00667ADF">
      <w:pPr>
        <w:rPr>
          <w:szCs w:val="20"/>
        </w:rPr>
      </w:pPr>
    </w:p>
    <w:p w:rsidR="00667ADF" w:rsidRPr="0093780C" w:rsidRDefault="00667ADF" w:rsidP="00667ADF">
      <w:r w:rsidRPr="0093780C">
        <w:rPr>
          <w:szCs w:val="20"/>
        </w:rPr>
        <w:t xml:space="preserve">……… </w:t>
      </w:r>
      <w:r w:rsidRPr="0093780C">
        <w:rPr>
          <w:color w:val="FF0000"/>
          <w:szCs w:val="20"/>
        </w:rPr>
        <w:t xml:space="preserve">…xxx… </w:t>
      </w:r>
      <w:r w:rsidRPr="0093780C">
        <w:rPr>
          <w:szCs w:val="20"/>
        </w:rPr>
        <w:t>………..                                         ………………………….</w:t>
      </w:r>
    </w:p>
    <w:p w:rsidR="00667ADF" w:rsidRPr="00727B74" w:rsidRDefault="00667ADF" w:rsidP="00667ADF">
      <w:r w:rsidRPr="0093780C">
        <w:rPr>
          <w:szCs w:val="20"/>
        </w:rPr>
        <w:tab/>
        <w:t>jméno, funkce</w:t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93780C">
        <w:rPr>
          <w:szCs w:val="20"/>
        </w:rPr>
        <w:tab/>
      </w:r>
      <w:r w:rsidRPr="00BA6AE7">
        <w:rPr>
          <w:bCs/>
          <w:iCs/>
        </w:rPr>
        <w:t>Mgr. Bc. Vít Rakušan, starosta města</w:t>
      </w:r>
    </w:p>
    <w:p w:rsidR="00946A6A" w:rsidRPr="00946A6A" w:rsidRDefault="00946A6A" w:rsidP="00946A6A">
      <w:pPr>
        <w:widowControl w:val="0"/>
        <w:ind w:right="27"/>
      </w:pPr>
    </w:p>
    <w:p w:rsidR="00766AD8" w:rsidRPr="00946A6A" w:rsidRDefault="00766AD8"/>
    <w:sectPr w:rsidR="00766AD8" w:rsidRPr="00946A6A" w:rsidSect="00766A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8F7" w:rsidRDefault="00BC38F7" w:rsidP="007816E7">
      <w:r>
        <w:separator/>
      </w:r>
    </w:p>
  </w:endnote>
  <w:endnote w:type="continuationSeparator" w:id="0">
    <w:p w:rsidR="00BC38F7" w:rsidRDefault="00BC38F7" w:rsidP="0078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6E7" w:rsidRDefault="008919D9">
    <w:pPr>
      <w:pStyle w:val="Zpat"/>
      <w:ind w:right="-864"/>
      <w:jc w:val="right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6E7" w:rsidRPr="00363C69" w:rsidRDefault="00635AA2">
                            <w:pPr>
                              <w:rPr>
                                <w:color w:val="FFFFFF"/>
                              </w:rPr>
                            </w:pPr>
                            <w:r w:rsidRPr="00635AA2">
                              <w:fldChar w:fldCharType="begin"/>
                            </w:r>
                            <w:r w:rsidR="001A0CDF">
                              <w:instrText xml:space="preserve"> PAGE    \* MERGEFORMAT </w:instrText>
                            </w:r>
                            <w:r w:rsidRPr="00635AA2">
                              <w:fldChar w:fldCharType="separate"/>
                            </w:r>
                            <w:r w:rsidR="008919D9" w:rsidRPr="008919D9">
                              <w:rPr>
                                <w:b/>
                                <w:noProof/>
                                <w:color w:val="FFFFFF"/>
                              </w:rPr>
                              <w:t>10</w:t>
                            </w:r>
                            <w:r w:rsidRPr="00363C69">
                              <w:rPr>
                                <w:b/>
                                <w:noProof/>
                                <w:color w:val="FFFFF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7816E7" w:rsidRPr="00363C69" w:rsidRDefault="00635AA2">
                      <w:pPr>
                        <w:rPr>
                          <w:color w:val="FFFFFF"/>
                        </w:rPr>
                      </w:pPr>
                      <w:r w:rsidRPr="00635AA2">
                        <w:fldChar w:fldCharType="begin"/>
                      </w:r>
                      <w:r w:rsidR="001A0CDF">
                        <w:instrText xml:space="preserve"> PAGE    \* MERGEFORMAT </w:instrText>
                      </w:r>
                      <w:r w:rsidRPr="00635AA2">
                        <w:fldChar w:fldCharType="separate"/>
                      </w:r>
                      <w:r w:rsidR="008919D9" w:rsidRPr="008919D9">
                        <w:rPr>
                          <w:b/>
                          <w:noProof/>
                          <w:color w:val="FFFFFF"/>
                        </w:rPr>
                        <w:t>10</w:t>
                      </w:r>
                      <w:r w:rsidRPr="00363C69">
                        <w:rPr>
                          <w:b/>
                          <w:noProof/>
                          <w:color w:val="FFFFFF"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  <w:p w:rsidR="007816E7" w:rsidRDefault="007816E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8F7" w:rsidRDefault="00BC38F7" w:rsidP="007816E7">
      <w:r>
        <w:separator/>
      </w:r>
    </w:p>
  </w:footnote>
  <w:footnote w:type="continuationSeparator" w:id="0">
    <w:p w:rsidR="00BC38F7" w:rsidRDefault="00BC38F7" w:rsidP="0078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63E"/>
    <w:multiLevelType w:val="hybridMultilevel"/>
    <w:tmpl w:val="ECC6F438"/>
    <w:lvl w:ilvl="0" w:tplc="040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C11480"/>
    <w:multiLevelType w:val="hybridMultilevel"/>
    <w:tmpl w:val="40986B2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D3AE8"/>
    <w:multiLevelType w:val="multilevel"/>
    <w:tmpl w:val="CF44F246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83202D2"/>
    <w:multiLevelType w:val="multilevel"/>
    <w:tmpl w:val="D586236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/>
        <w:b/>
      </w:rPr>
    </w:lvl>
    <w:lvl w:ilvl="1">
      <w:start w:val="8"/>
      <w:numFmt w:val="decimal"/>
      <w:lvlText w:val="%1.7"/>
      <w:lvlJc w:val="left"/>
      <w:pPr>
        <w:tabs>
          <w:tab w:val="num" w:pos="660"/>
        </w:tabs>
        <w:ind w:left="660" w:hanging="48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4">
    <w:nsid w:val="6A7F576B"/>
    <w:multiLevelType w:val="hybridMultilevel"/>
    <w:tmpl w:val="DE5AABDE"/>
    <w:lvl w:ilvl="0" w:tplc="04050011">
      <w:start w:val="1"/>
      <w:numFmt w:val="decimal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DAF264C"/>
    <w:multiLevelType w:val="hybridMultilevel"/>
    <w:tmpl w:val="DB666652"/>
    <w:lvl w:ilvl="0" w:tplc="6610CE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7505BC"/>
    <w:multiLevelType w:val="multilevel"/>
    <w:tmpl w:val="412CC37A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7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DAF7B10"/>
    <w:multiLevelType w:val="hybridMultilevel"/>
    <w:tmpl w:val="C6AC2B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9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6A"/>
    <w:rsid w:val="000353CC"/>
    <w:rsid w:val="00051763"/>
    <w:rsid w:val="000D2898"/>
    <w:rsid w:val="00103EF8"/>
    <w:rsid w:val="00194651"/>
    <w:rsid w:val="001A0CDF"/>
    <w:rsid w:val="001C4441"/>
    <w:rsid w:val="002E01B6"/>
    <w:rsid w:val="00363C69"/>
    <w:rsid w:val="004F752C"/>
    <w:rsid w:val="00607B0B"/>
    <w:rsid w:val="00635AA2"/>
    <w:rsid w:val="00667ADF"/>
    <w:rsid w:val="0068243E"/>
    <w:rsid w:val="006C7D1C"/>
    <w:rsid w:val="00766AD8"/>
    <w:rsid w:val="007816E7"/>
    <w:rsid w:val="00793EDF"/>
    <w:rsid w:val="007D6DA8"/>
    <w:rsid w:val="00846E4E"/>
    <w:rsid w:val="008919D9"/>
    <w:rsid w:val="00930DCF"/>
    <w:rsid w:val="00946A6A"/>
    <w:rsid w:val="009919A2"/>
    <w:rsid w:val="009A311B"/>
    <w:rsid w:val="00A40D0C"/>
    <w:rsid w:val="00AB2563"/>
    <w:rsid w:val="00B01259"/>
    <w:rsid w:val="00BA28B4"/>
    <w:rsid w:val="00BC1136"/>
    <w:rsid w:val="00BC38F7"/>
    <w:rsid w:val="00BD7D2E"/>
    <w:rsid w:val="00BF7C68"/>
    <w:rsid w:val="00C70347"/>
    <w:rsid w:val="00C96874"/>
    <w:rsid w:val="00D56316"/>
    <w:rsid w:val="00DC024D"/>
    <w:rsid w:val="00DC3184"/>
    <w:rsid w:val="00DD4881"/>
    <w:rsid w:val="00E20C0B"/>
    <w:rsid w:val="00EB55EA"/>
    <w:rsid w:val="00F5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A6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46A6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946A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46A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46A6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46A6A"/>
    <w:pPr>
      <w:jc w:val="left"/>
    </w:pPr>
    <w:rPr>
      <w:bCs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46A6A"/>
    <w:rPr>
      <w:rFonts w:ascii="Times New Roman" w:eastAsia="Times New Roman" w:hAnsi="Times New Roman" w:cs="Times New Roman"/>
      <w:bCs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46A6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46A6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odsaz">
    <w:name w:val="Norm.odsaz."/>
    <w:basedOn w:val="Normln"/>
    <w:uiPriority w:val="99"/>
    <w:rsid w:val="00946A6A"/>
    <w:pPr>
      <w:ind w:left="567" w:hanging="567"/>
    </w:pPr>
    <w:rPr>
      <w:szCs w:val="20"/>
    </w:rPr>
  </w:style>
  <w:style w:type="paragraph" w:customStyle="1" w:styleId="AAOdstavec">
    <w:name w:val="AA_Odstavec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customStyle="1" w:styleId="Ahlava">
    <w:name w:val="A_hlava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i/>
    </w:rPr>
  </w:style>
  <w:style w:type="paragraph" w:customStyle="1" w:styleId="ANadpis2">
    <w:name w:val="A_Nadpis2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b/>
    </w:rPr>
  </w:style>
  <w:style w:type="paragraph" w:customStyle="1" w:styleId="BodyText21">
    <w:name w:val="Body Text 21"/>
    <w:basedOn w:val="Normln"/>
    <w:uiPriority w:val="99"/>
    <w:rsid w:val="00946A6A"/>
    <w:pPr>
      <w:widowControl w:val="0"/>
    </w:pPr>
    <w:rPr>
      <w:sz w:val="22"/>
      <w:szCs w:val="20"/>
    </w:rPr>
  </w:style>
  <w:style w:type="paragraph" w:customStyle="1" w:styleId="AAOdstavecChar">
    <w:name w:val="AA_Odstavec Char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81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16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D488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TSTextlnkuslovan">
    <w:name w:val="TS Text článku číslovaný"/>
    <w:basedOn w:val="Normln"/>
    <w:link w:val="TSTextlnkuslovanChar"/>
    <w:rsid w:val="00C70347"/>
    <w:pPr>
      <w:spacing w:after="120" w:line="280" w:lineRule="exact"/>
      <w:jc w:val="left"/>
    </w:pPr>
    <w:rPr>
      <w:rFonts w:ascii="Arial" w:hAnsi="Arial"/>
      <w:sz w:val="20"/>
      <w:lang w:val="x-none"/>
    </w:rPr>
  </w:style>
  <w:style w:type="character" w:customStyle="1" w:styleId="TSTextlnkuslovanChar">
    <w:name w:val="TS Text článku číslovaný Char"/>
    <w:link w:val="TSTextlnkuslovan"/>
    <w:rsid w:val="00C70347"/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C444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C44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3C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3C6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A6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46A6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946A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46A6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946A6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46A6A"/>
    <w:pPr>
      <w:jc w:val="left"/>
    </w:pPr>
    <w:rPr>
      <w:bCs/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46A6A"/>
    <w:rPr>
      <w:rFonts w:ascii="Times New Roman" w:eastAsia="Times New Roman" w:hAnsi="Times New Roman" w:cs="Times New Roman"/>
      <w:bCs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946A6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946A6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odsaz">
    <w:name w:val="Norm.odsaz."/>
    <w:basedOn w:val="Normln"/>
    <w:uiPriority w:val="99"/>
    <w:rsid w:val="00946A6A"/>
    <w:pPr>
      <w:ind w:left="567" w:hanging="567"/>
    </w:pPr>
    <w:rPr>
      <w:szCs w:val="20"/>
    </w:rPr>
  </w:style>
  <w:style w:type="paragraph" w:customStyle="1" w:styleId="AAOdstavec">
    <w:name w:val="AA_Odstavec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customStyle="1" w:styleId="Ahlava">
    <w:name w:val="A_hlava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i/>
    </w:rPr>
  </w:style>
  <w:style w:type="paragraph" w:customStyle="1" w:styleId="ANadpis2">
    <w:name w:val="A_Nadpis2"/>
    <w:basedOn w:val="Normln"/>
    <w:uiPriority w:val="99"/>
    <w:rsid w:val="00946A6A"/>
    <w:pPr>
      <w:tabs>
        <w:tab w:val="left" w:pos="567"/>
      </w:tabs>
      <w:autoSpaceDE w:val="0"/>
      <w:autoSpaceDN w:val="0"/>
      <w:adjustRightInd w:val="0"/>
      <w:spacing w:before="120"/>
      <w:ind w:left="567" w:hanging="567"/>
    </w:pPr>
    <w:rPr>
      <w:b/>
    </w:rPr>
  </w:style>
  <w:style w:type="paragraph" w:customStyle="1" w:styleId="BodyText21">
    <w:name w:val="Body Text 21"/>
    <w:basedOn w:val="Normln"/>
    <w:uiPriority w:val="99"/>
    <w:rsid w:val="00946A6A"/>
    <w:pPr>
      <w:widowControl w:val="0"/>
    </w:pPr>
    <w:rPr>
      <w:sz w:val="22"/>
      <w:szCs w:val="20"/>
    </w:rPr>
  </w:style>
  <w:style w:type="paragraph" w:customStyle="1" w:styleId="AAOdstavecChar">
    <w:name w:val="AA_Odstavec Char"/>
    <w:basedOn w:val="Normln"/>
    <w:uiPriority w:val="99"/>
    <w:rsid w:val="00946A6A"/>
    <w:rPr>
      <w:rFonts w:ascii="Arial" w:hAnsi="Arial" w:cs="Arial"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7816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816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16E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D488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customStyle="1" w:styleId="TSTextlnkuslovan">
    <w:name w:val="TS Text článku číslovaný"/>
    <w:basedOn w:val="Normln"/>
    <w:link w:val="TSTextlnkuslovanChar"/>
    <w:rsid w:val="00C70347"/>
    <w:pPr>
      <w:spacing w:after="120" w:line="280" w:lineRule="exact"/>
      <w:jc w:val="left"/>
    </w:pPr>
    <w:rPr>
      <w:rFonts w:ascii="Arial" w:hAnsi="Arial"/>
      <w:sz w:val="20"/>
      <w:lang w:val="x-none"/>
    </w:rPr>
  </w:style>
  <w:style w:type="character" w:customStyle="1" w:styleId="TSTextlnkuslovanChar">
    <w:name w:val="TS Text článku číslovaný Char"/>
    <w:link w:val="TSTextlnkuslovan"/>
    <w:rsid w:val="00C70347"/>
    <w:rPr>
      <w:rFonts w:ascii="Arial" w:eastAsia="Times New Roman" w:hAnsi="Arial" w:cs="Times New Roman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1C444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C44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3C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3C6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3727</Words>
  <Characters>21993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MěÚ Kutná Hora</dc:creator>
  <cp:lastModifiedBy>Dell</cp:lastModifiedBy>
  <cp:revision>2</cp:revision>
  <dcterms:created xsi:type="dcterms:W3CDTF">2017-02-01T09:52:00Z</dcterms:created>
  <dcterms:modified xsi:type="dcterms:W3CDTF">2017-02-01T09:52:00Z</dcterms:modified>
</cp:coreProperties>
</file>